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771CB042" w:rsidR="0092234E" w:rsidRPr="00490374" w:rsidRDefault="00490374" w:rsidP="00490374">
      <w:pPr>
        <w:pStyle w:val="Heading1"/>
        <w:spacing w:after="120"/>
        <w:rPr>
          <w:rFonts w:cs="Arial"/>
          <w:sz w:val="32"/>
        </w:rPr>
      </w:pPr>
      <w:r w:rsidRPr="00490374">
        <w:rPr>
          <w:rFonts w:cs="Arial"/>
          <w:sz w:val="32"/>
        </w:rPr>
        <w:t xml:space="preserve">Appendix </w:t>
      </w:r>
      <w:r w:rsidR="005E2279">
        <w:rPr>
          <w:rFonts w:cs="Arial"/>
          <w:sz w:val="32"/>
        </w:rPr>
        <w:t>1</w:t>
      </w:r>
      <w:r>
        <w:rPr>
          <w:rFonts w:cs="Arial"/>
          <w:sz w:val="32"/>
        </w:rPr>
        <w:t>:</w:t>
      </w:r>
      <w:r w:rsidRPr="00490374">
        <w:rPr>
          <w:rFonts w:cs="Arial"/>
          <w:sz w:val="32"/>
        </w:rPr>
        <w:t xml:space="preserve"> </w:t>
      </w:r>
      <w:r w:rsidR="005E2279">
        <w:rPr>
          <w:rFonts w:cs="Arial"/>
          <w:sz w:val="32"/>
        </w:rPr>
        <w:t xml:space="preserve">ECBHA </w:t>
      </w:r>
      <w:r w:rsidRPr="00490374">
        <w:rPr>
          <w:rFonts w:cs="Arial"/>
          <w:sz w:val="32"/>
        </w:rPr>
        <w:t>Self-assessment form</w:t>
      </w:r>
    </w:p>
    <w:p w14:paraId="3853E787" w14:textId="217A0C89"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complaints </w:t>
      </w:r>
      <w:r w:rsidR="0055442B" w:rsidRPr="00490374">
        <w:rPr>
          <w:rFonts w:ascii="Arial" w:hAnsi="Arial" w:cs="Arial"/>
          <w:sz w:val="24"/>
          <w:szCs w:val="24"/>
        </w:rPr>
        <w:t>officer,</w:t>
      </w:r>
      <w:r w:rsidRPr="00490374">
        <w:rPr>
          <w:rFonts w:ascii="Arial" w:hAnsi="Arial" w:cs="Arial"/>
          <w:sz w:val="24"/>
          <w:szCs w:val="24"/>
        </w:rPr>
        <w:t xml:space="preserve">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0D1A641C" w:rsidR="00490374" w:rsidRDefault="00490374" w:rsidP="00490374">
      <w:pPr>
        <w:rPr>
          <w:rFonts w:ascii="Arial" w:hAnsi="Arial" w:cs="Arial"/>
          <w:sz w:val="24"/>
          <w:szCs w:val="24"/>
        </w:rPr>
      </w:pPr>
      <w:r>
        <w:rPr>
          <w:rFonts w:ascii="Arial" w:hAnsi="Arial" w:cs="Arial"/>
          <w:sz w:val="24"/>
          <w:szCs w:val="24"/>
        </w:rPr>
        <w:t xml:space="preserve">Once approved, landlords must publish the self-assessment as part of the annual </w:t>
      </w:r>
      <w:r w:rsidR="0055442B">
        <w:rPr>
          <w:rFonts w:ascii="Arial" w:hAnsi="Arial" w:cs="Arial"/>
          <w:sz w:val="24"/>
          <w:szCs w:val="24"/>
        </w:rPr>
        <w:t>complaint’s</w:t>
      </w:r>
      <w:r>
        <w:rPr>
          <w:rFonts w:ascii="Arial" w:hAnsi="Arial" w:cs="Arial"/>
          <w:sz w:val="24"/>
          <w:szCs w:val="24"/>
        </w:rPr>
        <w:t xml:space="preserve"> performance and service improvement report on their website. The governing body’s response to the report must be published alongside this.</w:t>
      </w:r>
    </w:p>
    <w:p w14:paraId="3971DDF6" w14:textId="5694E33E" w:rsidR="00490374" w:rsidRDefault="00490374" w:rsidP="00490374">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Default="00490374" w:rsidP="00490374">
      <w:pPr>
        <w:rPr>
          <w:rFonts w:ascii="Arial" w:hAnsi="Arial" w:cs="Arial"/>
          <w:sz w:val="24"/>
          <w:szCs w:val="24"/>
        </w:rPr>
      </w:pPr>
    </w:p>
    <w:p w14:paraId="096D85C8" w14:textId="77777777" w:rsidR="00490374" w:rsidRDefault="00490374" w:rsidP="00490374">
      <w:pPr>
        <w:rPr>
          <w:rFonts w:ascii="Arial" w:hAnsi="Arial" w:cs="Arial"/>
          <w:sz w:val="24"/>
          <w:szCs w:val="24"/>
        </w:rPr>
      </w:pPr>
    </w:p>
    <w:p w14:paraId="4CCD0D13" w14:textId="77777777" w:rsidR="00490374" w:rsidRDefault="00490374" w:rsidP="00490374">
      <w:pPr>
        <w:rPr>
          <w:rFonts w:ascii="Arial" w:hAnsi="Arial" w:cs="Arial"/>
          <w:sz w:val="24"/>
          <w:szCs w:val="24"/>
        </w:rPr>
      </w:pPr>
    </w:p>
    <w:p w14:paraId="27262698" w14:textId="77777777" w:rsidR="00490374" w:rsidRDefault="00490374">
      <w:pPr>
        <w:rPr>
          <w:rFonts w:ascii="Arial" w:hAnsi="Arial" w:cs="Arial"/>
          <w:sz w:val="24"/>
          <w:szCs w:val="24"/>
        </w:rPr>
      </w:pPr>
      <w:r>
        <w:rPr>
          <w:rFonts w:ascii="Arial" w:hAnsi="Arial" w:cs="Arial"/>
          <w:sz w:val="24"/>
          <w:szCs w:val="24"/>
        </w:rPr>
        <w:br w:type="page"/>
      </w:r>
    </w:p>
    <w:p w14:paraId="4F710632" w14:textId="7D786750" w:rsidR="00490374" w:rsidRDefault="00490374" w:rsidP="00490374">
      <w:pPr>
        <w:pStyle w:val="Heading1"/>
        <w:spacing w:after="120"/>
        <w:rPr>
          <w:rFonts w:cs="Arial"/>
          <w:szCs w:val="24"/>
        </w:rPr>
      </w:pPr>
      <w:r w:rsidRPr="00490374">
        <w:rPr>
          <w:rFonts w:cs="Arial"/>
          <w:szCs w:val="24"/>
        </w:rPr>
        <w:lastRenderedPageBreak/>
        <w:t xml:space="preserve"> </w:t>
      </w:r>
      <w:r>
        <w:rPr>
          <w:rFonts w:cs="Arial"/>
          <w:szCs w:val="24"/>
        </w:rPr>
        <w:t>Section 1: Definition of a complaint</w:t>
      </w:r>
    </w:p>
    <w:tbl>
      <w:tblPr>
        <w:tblStyle w:val="TableGrid"/>
        <w:tblW w:w="0" w:type="auto"/>
        <w:tblLook w:val="04A0" w:firstRow="1" w:lastRow="0" w:firstColumn="1" w:lastColumn="0" w:noHBand="0" w:noVBand="1"/>
      </w:tblPr>
      <w:tblGrid>
        <w:gridCol w:w="1177"/>
        <w:gridCol w:w="2677"/>
        <w:gridCol w:w="1132"/>
        <w:gridCol w:w="1701"/>
        <w:gridCol w:w="7261"/>
      </w:tblGrid>
      <w:tr w:rsidR="00490374" w:rsidRPr="00EB5DC1" w14:paraId="46BE8FFA" w14:textId="77777777" w:rsidTr="005E2279">
        <w:tc>
          <w:tcPr>
            <w:tcW w:w="1177" w:type="dxa"/>
            <w:vAlign w:val="center"/>
          </w:tcPr>
          <w:p w14:paraId="239879D8" w14:textId="47E0BC46" w:rsidR="00490374" w:rsidRPr="00EB5DC1" w:rsidRDefault="00490374" w:rsidP="00490374">
            <w:pPr>
              <w:jc w:val="center"/>
              <w:rPr>
                <w:rFonts w:ascii="Arial" w:hAnsi="Arial" w:cs="Arial"/>
                <w:sz w:val="24"/>
                <w:szCs w:val="24"/>
              </w:rPr>
            </w:pPr>
            <w:r w:rsidRPr="00EB5DC1">
              <w:rPr>
                <w:rFonts w:ascii="Arial" w:hAnsi="Arial" w:cs="Arial"/>
                <w:sz w:val="24"/>
                <w:szCs w:val="24"/>
              </w:rPr>
              <w:t>Code provision</w:t>
            </w:r>
          </w:p>
        </w:tc>
        <w:tc>
          <w:tcPr>
            <w:tcW w:w="4460" w:type="dxa"/>
            <w:vAlign w:val="center"/>
          </w:tcPr>
          <w:p w14:paraId="2B87206D" w14:textId="61A83BD5" w:rsidR="00490374" w:rsidRPr="00EB5DC1" w:rsidRDefault="00490374" w:rsidP="00490374">
            <w:pPr>
              <w:jc w:val="center"/>
              <w:rPr>
                <w:rFonts w:ascii="Arial" w:hAnsi="Arial" w:cs="Arial"/>
                <w:sz w:val="24"/>
                <w:szCs w:val="24"/>
              </w:rPr>
            </w:pPr>
            <w:r w:rsidRPr="00EB5DC1">
              <w:rPr>
                <w:rFonts w:ascii="Arial" w:hAnsi="Arial" w:cs="Arial"/>
                <w:sz w:val="24"/>
                <w:szCs w:val="24"/>
              </w:rPr>
              <w:t>Code requirement</w:t>
            </w:r>
          </w:p>
        </w:tc>
        <w:tc>
          <w:tcPr>
            <w:tcW w:w="1331" w:type="dxa"/>
            <w:vAlign w:val="center"/>
          </w:tcPr>
          <w:p w14:paraId="79F3AE9D" w14:textId="5A76913E" w:rsidR="00490374" w:rsidRPr="00EB5DC1" w:rsidRDefault="00490374" w:rsidP="00490374">
            <w:pPr>
              <w:jc w:val="center"/>
              <w:rPr>
                <w:rFonts w:ascii="Arial" w:hAnsi="Arial" w:cs="Arial"/>
                <w:sz w:val="24"/>
                <w:szCs w:val="24"/>
              </w:rPr>
            </w:pPr>
            <w:r w:rsidRPr="00EB5DC1">
              <w:rPr>
                <w:rFonts w:ascii="Arial" w:hAnsi="Arial" w:cs="Arial"/>
                <w:sz w:val="24"/>
                <w:szCs w:val="24"/>
              </w:rPr>
              <w:t>Comply: Yes / No</w:t>
            </w:r>
          </w:p>
        </w:tc>
        <w:tc>
          <w:tcPr>
            <w:tcW w:w="3739" w:type="dxa"/>
            <w:vAlign w:val="center"/>
          </w:tcPr>
          <w:p w14:paraId="147EC602" w14:textId="63EB2293" w:rsidR="00490374" w:rsidRPr="00EB5DC1" w:rsidRDefault="00490374" w:rsidP="00490374">
            <w:pPr>
              <w:jc w:val="center"/>
              <w:rPr>
                <w:rFonts w:ascii="Arial" w:hAnsi="Arial" w:cs="Arial"/>
                <w:sz w:val="24"/>
                <w:szCs w:val="24"/>
              </w:rPr>
            </w:pPr>
            <w:r w:rsidRPr="00EB5DC1">
              <w:rPr>
                <w:rFonts w:ascii="Arial" w:hAnsi="Arial" w:cs="Arial"/>
                <w:sz w:val="24"/>
                <w:szCs w:val="24"/>
              </w:rPr>
              <w:t>Evidence</w:t>
            </w:r>
          </w:p>
        </w:tc>
        <w:tc>
          <w:tcPr>
            <w:tcW w:w="3241" w:type="dxa"/>
            <w:vAlign w:val="center"/>
          </w:tcPr>
          <w:p w14:paraId="5E7EEFB3" w14:textId="3AA9D856" w:rsidR="00490374" w:rsidRPr="00EB5DC1" w:rsidRDefault="00490374" w:rsidP="00490374">
            <w:pPr>
              <w:jc w:val="center"/>
              <w:rPr>
                <w:rFonts w:ascii="Arial" w:hAnsi="Arial" w:cs="Arial"/>
                <w:sz w:val="24"/>
                <w:szCs w:val="24"/>
              </w:rPr>
            </w:pPr>
            <w:r w:rsidRPr="00EB5DC1">
              <w:rPr>
                <w:rFonts w:ascii="Arial" w:hAnsi="Arial" w:cs="Arial"/>
                <w:sz w:val="24"/>
                <w:szCs w:val="24"/>
              </w:rPr>
              <w:t>Commentary / explanation</w:t>
            </w:r>
          </w:p>
        </w:tc>
      </w:tr>
      <w:tr w:rsidR="00490374" w:rsidRPr="00EB5DC1" w14:paraId="72C09958" w14:textId="77777777" w:rsidTr="005E2279">
        <w:tc>
          <w:tcPr>
            <w:tcW w:w="1177" w:type="dxa"/>
            <w:vAlign w:val="center"/>
          </w:tcPr>
          <w:p w14:paraId="4297BC8F" w14:textId="22C9EEBC" w:rsidR="00490374" w:rsidRPr="00EB5DC1" w:rsidRDefault="00EB5DC1" w:rsidP="00490374">
            <w:pPr>
              <w:jc w:val="center"/>
              <w:rPr>
                <w:rFonts w:ascii="Arial" w:hAnsi="Arial" w:cs="Arial"/>
                <w:sz w:val="24"/>
                <w:szCs w:val="24"/>
              </w:rPr>
            </w:pPr>
            <w:r w:rsidRPr="00EB5DC1">
              <w:rPr>
                <w:rFonts w:ascii="Arial" w:hAnsi="Arial" w:cs="Arial"/>
                <w:sz w:val="24"/>
                <w:szCs w:val="24"/>
              </w:rPr>
              <w:t>1.2</w:t>
            </w:r>
          </w:p>
        </w:tc>
        <w:tc>
          <w:tcPr>
            <w:tcW w:w="4460" w:type="dxa"/>
            <w:vAlign w:val="center"/>
          </w:tcPr>
          <w:p w14:paraId="6337877E" w14:textId="77777777" w:rsidR="00EB5DC1" w:rsidRPr="00EB5DC1" w:rsidRDefault="00EB5DC1" w:rsidP="00EB5DC1">
            <w:pPr>
              <w:pStyle w:val="NoSpacing"/>
              <w:numPr>
                <w:ilvl w:val="0"/>
                <w:numId w:val="0"/>
              </w:numPr>
              <w:spacing w:after="120"/>
            </w:pPr>
            <w:r w:rsidRPr="00EB5DC1">
              <w:t>A complaint must be defined as:</w:t>
            </w:r>
            <w:bookmarkStart w:id="0" w:name="_Hlk108509032"/>
          </w:p>
          <w:p w14:paraId="6455CDCE" w14:textId="77777777" w:rsidR="00EB5DC1" w:rsidRPr="00EB5DC1" w:rsidRDefault="00EB5DC1" w:rsidP="00EB5DC1">
            <w:pPr>
              <w:spacing w:after="120"/>
              <w:ind w:left="567"/>
              <w:rPr>
                <w:rFonts w:ascii="Arial" w:hAnsi="Arial" w:cs="Arial"/>
                <w:i/>
                <w:iCs/>
                <w:sz w:val="24"/>
                <w:szCs w:val="24"/>
              </w:rPr>
            </w:pPr>
            <w:r w:rsidRPr="00EB5DC1">
              <w:rPr>
                <w:rFonts w:ascii="Arial" w:hAnsi="Arial" w:cs="Arial"/>
                <w:i/>
                <w:iCs/>
                <w:sz w:val="24"/>
                <w:szCs w:val="24"/>
              </w:rPr>
              <w:t>‘</w:t>
            </w:r>
            <w:proofErr w:type="gramStart"/>
            <w:r w:rsidRPr="00EB5DC1">
              <w:rPr>
                <w:rFonts w:ascii="Arial" w:hAnsi="Arial" w:cs="Arial"/>
                <w:i/>
                <w:iCs/>
                <w:sz w:val="24"/>
                <w:szCs w:val="24"/>
              </w:rPr>
              <w:t>an</w:t>
            </w:r>
            <w:proofErr w:type="gramEnd"/>
            <w:r w:rsidRPr="00EB5DC1">
              <w:rPr>
                <w:rFonts w:ascii="Arial" w:hAnsi="Arial" w:cs="Arial"/>
                <w:i/>
                <w:iCs/>
                <w:sz w:val="24"/>
                <w:szCs w:val="24"/>
              </w:rPr>
              <w:t xml:space="preserve">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p w14:paraId="522985ED" w14:textId="77777777" w:rsidR="00490374" w:rsidRPr="00EB5DC1" w:rsidRDefault="00490374" w:rsidP="00EB5DC1">
            <w:pPr>
              <w:rPr>
                <w:rFonts w:ascii="Arial" w:hAnsi="Arial" w:cs="Arial"/>
                <w:sz w:val="24"/>
                <w:szCs w:val="24"/>
              </w:rPr>
            </w:pPr>
          </w:p>
        </w:tc>
        <w:tc>
          <w:tcPr>
            <w:tcW w:w="1331" w:type="dxa"/>
            <w:vAlign w:val="center"/>
          </w:tcPr>
          <w:p w14:paraId="1E03B5FB" w14:textId="049B68F0" w:rsidR="00490374" w:rsidRPr="00EB5DC1" w:rsidRDefault="00F73161" w:rsidP="00490374">
            <w:pPr>
              <w:jc w:val="center"/>
              <w:rPr>
                <w:rFonts w:ascii="Arial" w:hAnsi="Arial" w:cs="Arial"/>
                <w:sz w:val="24"/>
                <w:szCs w:val="24"/>
              </w:rPr>
            </w:pPr>
            <w:r>
              <w:rPr>
                <w:rFonts w:ascii="Arial" w:hAnsi="Arial" w:cs="Arial"/>
                <w:sz w:val="24"/>
                <w:szCs w:val="24"/>
              </w:rPr>
              <w:t>Yes</w:t>
            </w:r>
          </w:p>
        </w:tc>
        <w:tc>
          <w:tcPr>
            <w:tcW w:w="3739" w:type="dxa"/>
            <w:vAlign w:val="center"/>
          </w:tcPr>
          <w:p w14:paraId="0F6932B5" w14:textId="4279D495" w:rsidR="00490374" w:rsidRPr="00750E69" w:rsidRDefault="00F73161" w:rsidP="00490374">
            <w:pPr>
              <w:jc w:val="center"/>
              <w:rPr>
                <w:rFonts w:ascii="Arial" w:hAnsi="Arial" w:cs="Arial"/>
                <w:sz w:val="24"/>
                <w:szCs w:val="24"/>
              </w:rPr>
            </w:pPr>
            <w:r w:rsidRPr="00750E69">
              <w:rPr>
                <w:rFonts w:ascii="Arial" w:hAnsi="Arial" w:cs="Arial"/>
                <w:sz w:val="24"/>
                <w:szCs w:val="24"/>
              </w:rPr>
              <w:t>Definitions Section</w:t>
            </w:r>
          </w:p>
        </w:tc>
        <w:tc>
          <w:tcPr>
            <w:tcW w:w="3241" w:type="dxa"/>
            <w:vAlign w:val="center"/>
          </w:tcPr>
          <w:p w14:paraId="586A8C6E" w14:textId="5B88F3B5" w:rsidR="003E785F" w:rsidRPr="00750E69" w:rsidRDefault="003E785F" w:rsidP="00A21DF6">
            <w:pPr>
              <w:rPr>
                <w:rFonts w:ascii="Arial" w:hAnsi="Arial" w:cs="Arial"/>
                <w:sz w:val="24"/>
              </w:rPr>
            </w:pPr>
            <w:r w:rsidRPr="00750E69">
              <w:rPr>
                <w:rFonts w:ascii="Arial" w:hAnsi="Arial" w:cs="Arial"/>
                <w:sz w:val="24"/>
              </w:rPr>
              <w:t>All expressions of dissatisfaction received about ECBHA Services, Actions and Staff are recorded as Complaints or murmurs on the Complaints module, investigated and resolved.</w:t>
            </w:r>
          </w:p>
          <w:p w14:paraId="51CAF908" w14:textId="1D0E8377" w:rsidR="00490374" w:rsidRPr="00750E69" w:rsidRDefault="00642605" w:rsidP="00A21DF6">
            <w:pPr>
              <w:rPr>
                <w:rFonts w:ascii="Arial" w:hAnsi="Arial" w:cs="Arial"/>
                <w:sz w:val="24"/>
                <w:szCs w:val="24"/>
              </w:rPr>
            </w:pPr>
            <w:r w:rsidRPr="00750E69">
              <w:rPr>
                <w:rFonts w:ascii="Arial" w:hAnsi="Arial" w:cs="Arial"/>
                <w:sz w:val="24"/>
              </w:rPr>
              <w:t>New Complaints Policy 202</w:t>
            </w:r>
            <w:r w:rsidR="00B00BA8" w:rsidRPr="00750E69">
              <w:rPr>
                <w:rFonts w:ascii="Arial" w:hAnsi="Arial" w:cs="Arial"/>
                <w:sz w:val="24"/>
              </w:rPr>
              <w:t>5</w:t>
            </w:r>
            <w:r w:rsidRPr="00750E69">
              <w:rPr>
                <w:rFonts w:ascii="Arial" w:hAnsi="Arial" w:cs="Arial"/>
                <w:sz w:val="24"/>
              </w:rPr>
              <w:t xml:space="preserve">, confirms the definition of a Complaint and </w:t>
            </w:r>
            <w:r w:rsidR="0055442B" w:rsidRPr="00750E69">
              <w:rPr>
                <w:rFonts w:ascii="Arial" w:hAnsi="Arial" w:cs="Arial"/>
                <w:sz w:val="24"/>
              </w:rPr>
              <w:t>is</w:t>
            </w:r>
            <w:r w:rsidRPr="00750E69">
              <w:rPr>
                <w:rFonts w:ascii="Arial" w:hAnsi="Arial" w:cs="Arial"/>
                <w:sz w:val="24"/>
              </w:rPr>
              <w:t xml:space="preserve"> published on the ECBHA Website  </w:t>
            </w:r>
            <w:hyperlink r:id="rId9" w:history="1">
              <w:r w:rsidR="0055442B" w:rsidRPr="00750E69">
                <w:rPr>
                  <w:rStyle w:val="Hyperlink"/>
                  <w:rFonts w:ascii="Arial" w:hAnsi="Arial" w:cs="Arial"/>
                  <w:color w:val="auto"/>
                  <w:sz w:val="24"/>
                </w:rPr>
                <w:t>https://www.eldonians.org.uk/uploaded/eldonians/files/Complaints-Policy-Statements-March-24.pdf</w:t>
              </w:r>
            </w:hyperlink>
          </w:p>
        </w:tc>
      </w:tr>
      <w:tr w:rsidR="00490374" w:rsidRPr="00EB5DC1" w14:paraId="0B332C87" w14:textId="77777777" w:rsidTr="005E2279">
        <w:tc>
          <w:tcPr>
            <w:tcW w:w="1177" w:type="dxa"/>
            <w:vAlign w:val="center"/>
          </w:tcPr>
          <w:p w14:paraId="5F720BCA" w14:textId="2FAE55F0" w:rsidR="00490374" w:rsidRPr="00EB5DC1" w:rsidRDefault="00EB5DC1" w:rsidP="00490374">
            <w:pPr>
              <w:jc w:val="center"/>
              <w:rPr>
                <w:rFonts w:ascii="Arial" w:hAnsi="Arial" w:cs="Arial"/>
                <w:sz w:val="24"/>
                <w:szCs w:val="24"/>
              </w:rPr>
            </w:pPr>
            <w:r w:rsidRPr="00EB5DC1">
              <w:rPr>
                <w:rFonts w:ascii="Arial" w:hAnsi="Arial" w:cs="Arial"/>
                <w:sz w:val="24"/>
                <w:szCs w:val="24"/>
              </w:rPr>
              <w:t>1.3</w:t>
            </w:r>
          </w:p>
        </w:tc>
        <w:tc>
          <w:tcPr>
            <w:tcW w:w="4460" w:type="dxa"/>
            <w:vAlign w:val="center"/>
          </w:tcPr>
          <w:p w14:paraId="353B36A6" w14:textId="1AC79132" w:rsidR="00490374" w:rsidRPr="00EB5DC1" w:rsidRDefault="00EB5DC1" w:rsidP="00EB5DC1">
            <w:pPr>
              <w:pStyle w:val="NoSpacing"/>
              <w:numPr>
                <w:ilvl w:val="0"/>
                <w:numId w:val="0"/>
              </w:numPr>
              <w:spacing w:after="120"/>
            </w:pPr>
            <w:r w:rsidRPr="00EB5DC1">
              <w:t xml:space="preserve">A resident does not have to use the word ‘complaint’ for it to be treated as such. Whenever a resident expresses dissatisfaction landlords must give them the choice to make complaint. A complaint that is </w:t>
            </w:r>
            <w:r w:rsidRPr="00EB5DC1">
              <w:lastRenderedPageBreak/>
              <w:t>submitted via a third party or representative must be handled in line with the landlord’s complaints policy.</w:t>
            </w:r>
          </w:p>
        </w:tc>
        <w:tc>
          <w:tcPr>
            <w:tcW w:w="1331" w:type="dxa"/>
            <w:vAlign w:val="center"/>
          </w:tcPr>
          <w:p w14:paraId="3BAC5838" w14:textId="403A1D18" w:rsidR="00490374" w:rsidRPr="00EB5DC1" w:rsidRDefault="00F73161" w:rsidP="00490374">
            <w:pPr>
              <w:jc w:val="center"/>
              <w:rPr>
                <w:rFonts w:ascii="Arial" w:hAnsi="Arial" w:cs="Arial"/>
                <w:sz w:val="24"/>
                <w:szCs w:val="24"/>
              </w:rPr>
            </w:pPr>
            <w:r>
              <w:rPr>
                <w:rFonts w:ascii="Arial" w:hAnsi="Arial" w:cs="Arial"/>
                <w:sz w:val="24"/>
                <w:szCs w:val="24"/>
              </w:rPr>
              <w:lastRenderedPageBreak/>
              <w:t>Yes</w:t>
            </w:r>
          </w:p>
        </w:tc>
        <w:tc>
          <w:tcPr>
            <w:tcW w:w="3739" w:type="dxa"/>
            <w:vAlign w:val="center"/>
          </w:tcPr>
          <w:p w14:paraId="5DC134FC" w14:textId="48E2B48A" w:rsidR="00490374" w:rsidRPr="00EB5DC1" w:rsidRDefault="00F73161" w:rsidP="00490374">
            <w:pPr>
              <w:jc w:val="center"/>
              <w:rPr>
                <w:rFonts w:ascii="Arial" w:hAnsi="Arial" w:cs="Arial"/>
                <w:sz w:val="24"/>
                <w:szCs w:val="24"/>
              </w:rPr>
            </w:pPr>
            <w:r>
              <w:rPr>
                <w:rFonts w:ascii="Arial" w:hAnsi="Arial" w:cs="Arial"/>
                <w:sz w:val="24"/>
                <w:szCs w:val="24"/>
              </w:rPr>
              <w:t>Policy Positions Section</w:t>
            </w:r>
          </w:p>
        </w:tc>
        <w:tc>
          <w:tcPr>
            <w:tcW w:w="3241" w:type="dxa"/>
            <w:vAlign w:val="center"/>
          </w:tcPr>
          <w:p w14:paraId="4D907B25" w14:textId="3CE9C418" w:rsidR="00490374" w:rsidRPr="00F25F30" w:rsidRDefault="00CE1BB4" w:rsidP="00CE1BB4">
            <w:pPr>
              <w:rPr>
                <w:rFonts w:ascii="Arial" w:hAnsi="Arial" w:cs="Arial"/>
                <w:sz w:val="24"/>
              </w:rPr>
            </w:pPr>
            <w:r w:rsidRPr="00F25F30">
              <w:rPr>
                <w:rFonts w:ascii="Arial" w:hAnsi="Arial" w:cs="Arial"/>
                <w:sz w:val="24"/>
              </w:rPr>
              <w:t xml:space="preserve">All </w:t>
            </w:r>
            <w:r w:rsidR="0055442B">
              <w:rPr>
                <w:rFonts w:ascii="Arial" w:hAnsi="Arial" w:cs="Arial"/>
                <w:sz w:val="24"/>
              </w:rPr>
              <w:t xml:space="preserve">dissatisfaction expressions </w:t>
            </w:r>
            <w:r w:rsidRPr="00F25F30">
              <w:rPr>
                <w:rFonts w:ascii="Arial" w:hAnsi="Arial" w:cs="Arial"/>
                <w:sz w:val="24"/>
              </w:rPr>
              <w:t xml:space="preserve">from Residents, Stakeholders via telephone, in person, via email, or via a third party or representative, regarding dissatisfaction are listened to, heard, recorded and given the opportunity or choice to make a complaint, and are handled in line with ECBHA’S Complaints Policy   </w:t>
            </w:r>
          </w:p>
          <w:p w14:paraId="5DC5A777" w14:textId="77777777" w:rsidR="001E674C" w:rsidRPr="00F25F30" w:rsidRDefault="001E674C" w:rsidP="00666EE0">
            <w:pPr>
              <w:pStyle w:val="TableParagraph"/>
              <w:rPr>
                <w:sz w:val="24"/>
              </w:rPr>
            </w:pPr>
          </w:p>
          <w:p w14:paraId="7CC4950E" w14:textId="74C954A1" w:rsidR="00666EE0" w:rsidRPr="00F25F30" w:rsidRDefault="00666EE0" w:rsidP="00666EE0">
            <w:pPr>
              <w:pStyle w:val="TableParagraph"/>
              <w:rPr>
                <w:sz w:val="24"/>
              </w:rPr>
            </w:pPr>
            <w:r w:rsidRPr="00F25F30">
              <w:rPr>
                <w:sz w:val="24"/>
              </w:rPr>
              <w:t>ECBHA Complain</w:t>
            </w:r>
            <w:r w:rsidR="005E2279">
              <w:rPr>
                <w:sz w:val="24"/>
              </w:rPr>
              <w:t>t</w:t>
            </w:r>
            <w:r w:rsidRPr="00F25F30">
              <w:rPr>
                <w:sz w:val="24"/>
              </w:rPr>
              <w:t xml:space="preserve"> Handlers are fully aware that the word Complaint does not need to be used, for it to be listened to, heard, understood, investigated and resolved, and will use their communication skills to clarify the difference whist dealing with the contact </w:t>
            </w:r>
            <w:r w:rsidR="0055442B" w:rsidRPr="00F25F30">
              <w:rPr>
                <w:sz w:val="24"/>
              </w:rPr>
              <w:t>received.</w:t>
            </w:r>
            <w:r w:rsidR="0055442B">
              <w:rPr>
                <w:sz w:val="24"/>
              </w:rPr>
              <w:t xml:space="preserve"> </w:t>
            </w:r>
            <w:proofErr w:type="gramStart"/>
            <w:r w:rsidR="0055442B">
              <w:rPr>
                <w:sz w:val="24"/>
              </w:rPr>
              <w:t>Complaint  handlers</w:t>
            </w:r>
            <w:proofErr w:type="gramEnd"/>
            <w:r w:rsidR="0055442B">
              <w:rPr>
                <w:sz w:val="24"/>
              </w:rPr>
              <w:t xml:space="preserve"> continue to have at least </w:t>
            </w:r>
            <w:r w:rsidR="0055442B">
              <w:rPr>
                <w:sz w:val="24"/>
              </w:rPr>
              <w:lastRenderedPageBreak/>
              <w:t>one refresh training session a year.</w:t>
            </w:r>
          </w:p>
          <w:p w14:paraId="581A7CD0" w14:textId="6525EBF2" w:rsidR="00CE1BB4" w:rsidRPr="00F25F30" w:rsidRDefault="00666EE0" w:rsidP="005E2279">
            <w:pPr>
              <w:rPr>
                <w:rFonts w:ascii="Arial" w:hAnsi="Arial" w:cs="Arial"/>
                <w:sz w:val="24"/>
                <w:szCs w:val="24"/>
              </w:rPr>
            </w:pPr>
            <w:r w:rsidRPr="00F25F30">
              <w:rPr>
                <w:rFonts w:ascii="Arial" w:hAnsi="Arial" w:cs="Arial"/>
                <w:sz w:val="24"/>
              </w:rPr>
              <w:t>ECBHA recogni</w:t>
            </w:r>
            <w:r w:rsidR="005E2279">
              <w:rPr>
                <w:rFonts w:ascii="Arial" w:hAnsi="Arial" w:cs="Arial"/>
                <w:sz w:val="24"/>
              </w:rPr>
              <w:t>s</w:t>
            </w:r>
            <w:r w:rsidRPr="00F25F30">
              <w:rPr>
                <w:rFonts w:ascii="Arial" w:hAnsi="Arial" w:cs="Arial"/>
                <w:sz w:val="24"/>
              </w:rPr>
              <w:t>es the importance of feedback from Residents to be given the choice as to how they wish their contact to be heard and dealt with All Expressions of Dissatisfaction are recorded on the Complaints Module as Informal or Formal</w:t>
            </w:r>
          </w:p>
        </w:tc>
      </w:tr>
      <w:tr w:rsidR="00490374" w:rsidRPr="00EB5DC1" w14:paraId="3296A97F" w14:textId="77777777" w:rsidTr="005E2279">
        <w:tc>
          <w:tcPr>
            <w:tcW w:w="1177" w:type="dxa"/>
            <w:vAlign w:val="center"/>
          </w:tcPr>
          <w:p w14:paraId="6BCE2337" w14:textId="5A2E7FA3" w:rsidR="00490374" w:rsidRPr="00EB5DC1" w:rsidRDefault="00EB5DC1" w:rsidP="00490374">
            <w:pPr>
              <w:jc w:val="center"/>
              <w:rPr>
                <w:rFonts w:ascii="Arial" w:hAnsi="Arial" w:cs="Arial"/>
                <w:sz w:val="24"/>
                <w:szCs w:val="24"/>
              </w:rPr>
            </w:pPr>
            <w:r w:rsidRPr="00EB5DC1">
              <w:rPr>
                <w:rFonts w:ascii="Arial" w:hAnsi="Arial" w:cs="Arial"/>
                <w:sz w:val="24"/>
                <w:szCs w:val="24"/>
              </w:rPr>
              <w:lastRenderedPageBreak/>
              <w:t>1.4</w:t>
            </w:r>
          </w:p>
        </w:tc>
        <w:tc>
          <w:tcPr>
            <w:tcW w:w="4460" w:type="dxa"/>
            <w:vAlign w:val="center"/>
          </w:tcPr>
          <w:p w14:paraId="5E29EA04" w14:textId="1C446933" w:rsidR="00490374" w:rsidRPr="00EB5DC1" w:rsidRDefault="00EB5DC1" w:rsidP="00EB5DC1">
            <w:pPr>
              <w:rPr>
                <w:rFonts w:ascii="Arial" w:hAnsi="Arial" w:cs="Arial"/>
                <w:sz w:val="24"/>
                <w:szCs w:val="24"/>
              </w:rPr>
            </w:pPr>
            <w:r w:rsidRPr="00EB5DC1">
              <w:rPr>
                <w:rFonts w:ascii="Arial" w:hAnsi="Arial" w:cs="Arial"/>
                <w:sz w:val="24"/>
                <w:szCs w:val="24"/>
              </w:rPr>
              <w:t>Landlords must recognise the difference between a service request and a complaint. This must be set out in their complaints policy. A service request is a request from a resident to the landlord requiring action to be taken to put something right. Service requests are not complaints, but must be recorded, monitored and reviewed regularly.</w:t>
            </w:r>
          </w:p>
        </w:tc>
        <w:tc>
          <w:tcPr>
            <w:tcW w:w="1331" w:type="dxa"/>
            <w:vAlign w:val="center"/>
          </w:tcPr>
          <w:p w14:paraId="0903912B" w14:textId="738923AA" w:rsidR="00490374" w:rsidRPr="00EB5DC1" w:rsidRDefault="00F73161" w:rsidP="00490374">
            <w:pPr>
              <w:jc w:val="center"/>
              <w:rPr>
                <w:rFonts w:ascii="Arial" w:hAnsi="Arial" w:cs="Arial"/>
                <w:sz w:val="24"/>
                <w:szCs w:val="24"/>
              </w:rPr>
            </w:pPr>
            <w:r>
              <w:rPr>
                <w:rFonts w:ascii="Arial" w:hAnsi="Arial" w:cs="Arial"/>
                <w:sz w:val="24"/>
                <w:szCs w:val="24"/>
              </w:rPr>
              <w:t>Yes</w:t>
            </w:r>
          </w:p>
        </w:tc>
        <w:tc>
          <w:tcPr>
            <w:tcW w:w="3739" w:type="dxa"/>
            <w:vAlign w:val="center"/>
          </w:tcPr>
          <w:p w14:paraId="68E4DFCE" w14:textId="01A10AE1" w:rsidR="00490374" w:rsidRPr="00EB5DC1" w:rsidRDefault="00F73161" w:rsidP="00490374">
            <w:pPr>
              <w:jc w:val="center"/>
              <w:rPr>
                <w:rFonts w:ascii="Arial" w:hAnsi="Arial" w:cs="Arial"/>
                <w:sz w:val="24"/>
                <w:szCs w:val="24"/>
              </w:rPr>
            </w:pPr>
            <w:r>
              <w:rPr>
                <w:rFonts w:ascii="Arial" w:hAnsi="Arial" w:cs="Arial"/>
                <w:sz w:val="24"/>
                <w:szCs w:val="24"/>
              </w:rPr>
              <w:t>Definitions Section</w:t>
            </w:r>
          </w:p>
        </w:tc>
        <w:tc>
          <w:tcPr>
            <w:tcW w:w="3241" w:type="dxa"/>
            <w:vAlign w:val="center"/>
          </w:tcPr>
          <w:p w14:paraId="0F74C724" w14:textId="53B8A419" w:rsidR="00C31BFF" w:rsidRPr="003D3DAD" w:rsidRDefault="00C31BFF" w:rsidP="00261BAE">
            <w:pPr>
              <w:pStyle w:val="TableParagraph"/>
              <w:rPr>
                <w:sz w:val="24"/>
              </w:rPr>
            </w:pPr>
            <w:r w:rsidRPr="003D3DAD">
              <w:rPr>
                <w:sz w:val="24"/>
                <w:szCs w:val="24"/>
              </w:rPr>
              <w:t>The Complaints policy clearly defines the difference between a service request and a complaint. This can be found in Definitions section</w:t>
            </w:r>
            <w:r w:rsidR="0055442B">
              <w:rPr>
                <w:sz w:val="24"/>
                <w:szCs w:val="24"/>
              </w:rPr>
              <w:t xml:space="preserve"> of the policy.</w:t>
            </w:r>
          </w:p>
          <w:p w14:paraId="6E780511" w14:textId="4AB75B6D" w:rsidR="00261BAE" w:rsidRPr="005E2279" w:rsidRDefault="00261BAE" w:rsidP="00261BAE">
            <w:pPr>
              <w:pStyle w:val="TableParagraph"/>
              <w:rPr>
                <w:sz w:val="24"/>
              </w:rPr>
            </w:pPr>
            <w:r w:rsidRPr="003D3DAD">
              <w:rPr>
                <w:sz w:val="24"/>
              </w:rPr>
              <w:t>ECBHA Complain</w:t>
            </w:r>
            <w:r w:rsidR="005E2279" w:rsidRPr="003D3DAD">
              <w:rPr>
                <w:sz w:val="24"/>
              </w:rPr>
              <w:t>t</w:t>
            </w:r>
            <w:r w:rsidRPr="003D3DAD">
              <w:rPr>
                <w:sz w:val="24"/>
              </w:rPr>
              <w:t xml:space="preserve"> Handlers are fully aware </w:t>
            </w:r>
            <w:r w:rsidR="0029234A" w:rsidRPr="003D3DAD">
              <w:rPr>
                <w:sz w:val="24"/>
              </w:rPr>
              <w:t>a</w:t>
            </w:r>
            <w:r w:rsidR="007D456D" w:rsidRPr="003D3DAD">
              <w:rPr>
                <w:sz w:val="24"/>
              </w:rPr>
              <w:t xml:space="preserve">nd have been trained in understanding the difference between a Service Request and </w:t>
            </w:r>
            <w:r w:rsidR="00E305FD" w:rsidRPr="003D3DAD">
              <w:rPr>
                <w:sz w:val="24"/>
              </w:rPr>
              <w:t>a Complaint</w:t>
            </w:r>
            <w:r w:rsidR="00E305FD">
              <w:rPr>
                <w:sz w:val="24"/>
              </w:rPr>
              <w:t xml:space="preserve"> .ECBHA also understand</w:t>
            </w:r>
            <w:r w:rsidRPr="00F25F30">
              <w:rPr>
                <w:sz w:val="24"/>
              </w:rPr>
              <w:t xml:space="preserve"> the word Complaint does not need to be used, for it to be listened to, heard, understood, investigated and resolved, and will use their communication skills to clarify the difference whist </w:t>
            </w:r>
            <w:r w:rsidRPr="005E2279">
              <w:rPr>
                <w:sz w:val="24"/>
              </w:rPr>
              <w:t>dealing with the contact received.</w:t>
            </w:r>
          </w:p>
          <w:p w14:paraId="77C62866" w14:textId="77D0E8B6" w:rsidR="00490374" w:rsidRPr="005E2279" w:rsidRDefault="00261BAE" w:rsidP="00846E3D">
            <w:pPr>
              <w:rPr>
                <w:rFonts w:ascii="Arial" w:hAnsi="Arial" w:cs="Arial"/>
                <w:sz w:val="24"/>
              </w:rPr>
            </w:pPr>
            <w:r w:rsidRPr="005E2279">
              <w:rPr>
                <w:rFonts w:ascii="Arial" w:hAnsi="Arial" w:cs="Arial"/>
                <w:sz w:val="24"/>
              </w:rPr>
              <w:t>ECBHA recogni</w:t>
            </w:r>
            <w:r w:rsidR="005E2279">
              <w:rPr>
                <w:rFonts w:ascii="Arial" w:hAnsi="Arial" w:cs="Arial"/>
                <w:sz w:val="24"/>
              </w:rPr>
              <w:t>s</w:t>
            </w:r>
            <w:r w:rsidRPr="005E2279">
              <w:rPr>
                <w:rFonts w:ascii="Arial" w:hAnsi="Arial" w:cs="Arial"/>
                <w:sz w:val="24"/>
              </w:rPr>
              <w:t>es the importance of feedback from Residents to be given the choice as to how they wish their contact to be heard and dealt with All Expressions of Dissatisfaction are recorded on the Complaints Module as Informal or Formal.</w:t>
            </w:r>
          </w:p>
          <w:p w14:paraId="2F6AE317" w14:textId="388534A5" w:rsidR="00261BAE" w:rsidRPr="00EB5DC1" w:rsidRDefault="00261BAE" w:rsidP="00261BAE">
            <w:pPr>
              <w:rPr>
                <w:rFonts w:ascii="Arial" w:hAnsi="Arial" w:cs="Arial"/>
                <w:sz w:val="24"/>
                <w:szCs w:val="24"/>
              </w:rPr>
            </w:pPr>
          </w:p>
        </w:tc>
      </w:tr>
      <w:tr w:rsidR="00490374" w:rsidRPr="00EB5DC1" w14:paraId="4EC13BF5" w14:textId="77777777" w:rsidTr="005E2279">
        <w:tc>
          <w:tcPr>
            <w:tcW w:w="1177" w:type="dxa"/>
            <w:vAlign w:val="center"/>
          </w:tcPr>
          <w:p w14:paraId="73514326" w14:textId="3DD5D40F" w:rsidR="00490374" w:rsidRPr="00EB5DC1" w:rsidRDefault="00EB5DC1" w:rsidP="00490374">
            <w:pPr>
              <w:jc w:val="center"/>
              <w:rPr>
                <w:rFonts w:ascii="Arial" w:hAnsi="Arial" w:cs="Arial"/>
                <w:sz w:val="24"/>
                <w:szCs w:val="24"/>
              </w:rPr>
            </w:pPr>
            <w:r w:rsidRPr="00EB5DC1">
              <w:rPr>
                <w:rFonts w:ascii="Arial" w:hAnsi="Arial" w:cs="Arial"/>
                <w:sz w:val="24"/>
                <w:szCs w:val="24"/>
              </w:rPr>
              <w:t>1.5</w:t>
            </w:r>
          </w:p>
        </w:tc>
        <w:tc>
          <w:tcPr>
            <w:tcW w:w="4460" w:type="dxa"/>
            <w:vAlign w:val="center"/>
          </w:tcPr>
          <w:p w14:paraId="02D5E8DB" w14:textId="77777777" w:rsidR="00EB5DC1" w:rsidRPr="00EB5DC1" w:rsidRDefault="00EB5DC1" w:rsidP="00EB5DC1">
            <w:pPr>
              <w:pStyle w:val="NoSpacing"/>
              <w:numPr>
                <w:ilvl w:val="0"/>
                <w:numId w:val="0"/>
              </w:numPr>
              <w:spacing w:after="120"/>
            </w:pPr>
            <w:r w:rsidRPr="00EB5DC1">
              <w:t xml:space="preserve">A complaint must be raised when the resident expresses dissatisfaction with the response to their service request, even if the handling of the service request remains ongoing. Landlords must not </w:t>
            </w:r>
            <w:r w:rsidRPr="00EB5DC1">
              <w:lastRenderedPageBreak/>
              <w:t xml:space="preserve">stop their efforts to address the service request if the resident complains. </w:t>
            </w:r>
          </w:p>
          <w:p w14:paraId="0F89EDE3" w14:textId="77777777" w:rsidR="00490374" w:rsidRPr="00EB5DC1" w:rsidRDefault="00490374" w:rsidP="00490374">
            <w:pPr>
              <w:jc w:val="center"/>
              <w:rPr>
                <w:rFonts w:ascii="Arial" w:hAnsi="Arial" w:cs="Arial"/>
                <w:sz w:val="24"/>
                <w:szCs w:val="24"/>
              </w:rPr>
            </w:pPr>
          </w:p>
        </w:tc>
        <w:tc>
          <w:tcPr>
            <w:tcW w:w="1331" w:type="dxa"/>
            <w:vAlign w:val="center"/>
          </w:tcPr>
          <w:p w14:paraId="3977D24A" w14:textId="15609138" w:rsidR="00490374" w:rsidRPr="00EB5DC1" w:rsidRDefault="00F73161" w:rsidP="00490374">
            <w:pPr>
              <w:jc w:val="center"/>
              <w:rPr>
                <w:rFonts w:ascii="Arial" w:hAnsi="Arial" w:cs="Arial"/>
                <w:sz w:val="24"/>
                <w:szCs w:val="24"/>
              </w:rPr>
            </w:pPr>
            <w:r>
              <w:rPr>
                <w:rFonts w:ascii="Arial" w:hAnsi="Arial" w:cs="Arial"/>
                <w:sz w:val="24"/>
                <w:szCs w:val="24"/>
              </w:rPr>
              <w:lastRenderedPageBreak/>
              <w:t>Yes</w:t>
            </w:r>
          </w:p>
        </w:tc>
        <w:tc>
          <w:tcPr>
            <w:tcW w:w="3739" w:type="dxa"/>
            <w:vAlign w:val="center"/>
          </w:tcPr>
          <w:p w14:paraId="44CB3CE5" w14:textId="45B74C59" w:rsidR="00490374" w:rsidRPr="00EB5DC1" w:rsidRDefault="00F73161" w:rsidP="00490374">
            <w:pPr>
              <w:jc w:val="center"/>
              <w:rPr>
                <w:rFonts w:ascii="Arial" w:hAnsi="Arial" w:cs="Arial"/>
                <w:sz w:val="24"/>
                <w:szCs w:val="24"/>
              </w:rPr>
            </w:pPr>
            <w:r>
              <w:rPr>
                <w:rFonts w:ascii="Arial" w:hAnsi="Arial" w:cs="Arial"/>
                <w:sz w:val="24"/>
                <w:szCs w:val="24"/>
              </w:rPr>
              <w:t>Policy Positions Section</w:t>
            </w:r>
          </w:p>
        </w:tc>
        <w:tc>
          <w:tcPr>
            <w:tcW w:w="3241" w:type="dxa"/>
            <w:vAlign w:val="center"/>
          </w:tcPr>
          <w:p w14:paraId="257CF770" w14:textId="77777777" w:rsidR="00846E3D" w:rsidRPr="00F35D50" w:rsidRDefault="00846E3D" w:rsidP="00846E3D">
            <w:pPr>
              <w:pStyle w:val="TableParagraph"/>
              <w:rPr>
                <w:sz w:val="24"/>
                <w:szCs w:val="24"/>
              </w:rPr>
            </w:pPr>
            <w:r w:rsidRPr="00F35D50">
              <w:rPr>
                <w:sz w:val="24"/>
                <w:szCs w:val="24"/>
              </w:rPr>
              <w:t>All complaints are raised on the SDM Module, outlining an explanation of the Residents reason for the complaint and their dissatisfaction to a response to their service request.</w:t>
            </w:r>
          </w:p>
          <w:p w14:paraId="5C0A49F8" w14:textId="73950533" w:rsidR="00490374" w:rsidRPr="00F35D50" w:rsidRDefault="00846E3D" w:rsidP="00846E3D">
            <w:pPr>
              <w:rPr>
                <w:rFonts w:ascii="Arial" w:hAnsi="Arial" w:cs="Arial"/>
                <w:sz w:val="24"/>
                <w:szCs w:val="24"/>
              </w:rPr>
            </w:pPr>
            <w:r w:rsidRPr="00F35D50">
              <w:rPr>
                <w:rFonts w:ascii="Arial" w:hAnsi="Arial" w:cs="Arial"/>
                <w:sz w:val="24"/>
                <w:szCs w:val="24"/>
              </w:rPr>
              <w:t>The Association will continue their efforts to address and resolve the service request, alongside the handling and resolving of the Residents’ complaint</w:t>
            </w:r>
            <w:r w:rsidR="005E2279">
              <w:rPr>
                <w:rFonts w:ascii="Arial" w:hAnsi="Arial" w:cs="Arial"/>
                <w:sz w:val="24"/>
                <w:szCs w:val="24"/>
              </w:rPr>
              <w:t>(</w:t>
            </w:r>
            <w:r w:rsidRPr="00F35D50">
              <w:rPr>
                <w:rFonts w:ascii="Arial" w:hAnsi="Arial" w:cs="Arial"/>
                <w:sz w:val="24"/>
                <w:szCs w:val="24"/>
              </w:rPr>
              <w:t>s</w:t>
            </w:r>
            <w:r w:rsidR="005E2279">
              <w:rPr>
                <w:rFonts w:ascii="Arial" w:hAnsi="Arial" w:cs="Arial"/>
                <w:sz w:val="24"/>
                <w:szCs w:val="24"/>
              </w:rPr>
              <w:t>)</w:t>
            </w:r>
          </w:p>
          <w:p w14:paraId="43EBF921" w14:textId="5A88ADD2" w:rsidR="00E569A7" w:rsidRPr="00EB5DC1" w:rsidRDefault="007D63C9" w:rsidP="00846E3D">
            <w:pPr>
              <w:rPr>
                <w:rFonts w:ascii="Arial" w:hAnsi="Arial" w:cs="Arial"/>
                <w:sz w:val="24"/>
                <w:szCs w:val="24"/>
              </w:rPr>
            </w:pPr>
            <w:r>
              <w:rPr>
                <w:rFonts w:ascii="Arial" w:hAnsi="Arial" w:cs="Arial"/>
                <w:sz w:val="24"/>
                <w:szCs w:val="24"/>
              </w:rPr>
              <w:t>This document</w:t>
            </w:r>
            <w:r w:rsidR="007A45D9">
              <w:rPr>
                <w:rFonts w:ascii="Arial" w:hAnsi="Arial" w:cs="Arial"/>
                <w:sz w:val="24"/>
                <w:szCs w:val="24"/>
              </w:rPr>
              <w:t xml:space="preserve"> within the complaints policy is available on the Eldonians </w:t>
            </w:r>
            <w:r w:rsidR="00F13B85">
              <w:rPr>
                <w:rFonts w:ascii="Arial" w:hAnsi="Arial" w:cs="Arial"/>
                <w:sz w:val="24"/>
                <w:szCs w:val="24"/>
              </w:rPr>
              <w:t xml:space="preserve">website. </w:t>
            </w:r>
          </w:p>
        </w:tc>
      </w:tr>
      <w:tr w:rsidR="00490374" w:rsidRPr="00EB5DC1" w14:paraId="1C51C85F" w14:textId="77777777" w:rsidTr="005E2279">
        <w:tc>
          <w:tcPr>
            <w:tcW w:w="1177" w:type="dxa"/>
            <w:vAlign w:val="center"/>
          </w:tcPr>
          <w:p w14:paraId="3F3DD2E9" w14:textId="36925AF6" w:rsidR="00490374" w:rsidRPr="00EB5DC1" w:rsidRDefault="00EB5DC1" w:rsidP="00490374">
            <w:pPr>
              <w:jc w:val="center"/>
              <w:rPr>
                <w:rFonts w:ascii="Arial" w:hAnsi="Arial" w:cs="Arial"/>
                <w:sz w:val="24"/>
                <w:szCs w:val="24"/>
              </w:rPr>
            </w:pPr>
            <w:r w:rsidRPr="00EB5DC1">
              <w:rPr>
                <w:rFonts w:ascii="Arial" w:hAnsi="Arial" w:cs="Arial"/>
                <w:sz w:val="24"/>
                <w:szCs w:val="24"/>
              </w:rPr>
              <w:t>1.6</w:t>
            </w:r>
          </w:p>
        </w:tc>
        <w:tc>
          <w:tcPr>
            <w:tcW w:w="4460" w:type="dxa"/>
            <w:vAlign w:val="center"/>
          </w:tcPr>
          <w:p w14:paraId="2499E3D1" w14:textId="77777777" w:rsidR="00EB5DC1" w:rsidRPr="00EB5DC1" w:rsidRDefault="00EB5DC1" w:rsidP="00EB5DC1">
            <w:pPr>
              <w:pStyle w:val="NoSpacing"/>
              <w:numPr>
                <w:ilvl w:val="0"/>
                <w:numId w:val="0"/>
              </w:numPr>
              <w:spacing w:after="120"/>
            </w:pPr>
            <w:bookmarkStart w:id="1" w:name="_Hlk162643668"/>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bookmarkEnd w:id="1"/>
          <w:p w14:paraId="41D102CC" w14:textId="77777777" w:rsidR="00490374" w:rsidRPr="00EB5DC1" w:rsidRDefault="00490374" w:rsidP="00490374">
            <w:pPr>
              <w:jc w:val="center"/>
              <w:rPr>
                <w:rFonts w:ascii="Arial" w:hAnsi="Arial" w:cs="Arial"/>
                <w:sz w:val="24"/>
                <w:szCs w:val="24"/>
              </w:rPr>
            </w:pPr>
          </w:p>
        </w:tc>
        <w:tc>
          <w:tcPr>
            <w:tcW w:w="1331" w:type="dxa"/>
            <w:vAlign w:val="center"/>
          </w:tcPr>
          <w:p w14:paraId="0A6510E6" w14:textId="6B02886E" w:rsidR="00490374" w:rsidRPr="00EB5DC1" w:rsidRDefault="00F73161" w:rsidP="00490374">
            <w:pPr>
              <w:jc w:val="center"/>
              <w:rPr>
                <w:rFonts w:ascii="Arial" w:hAnsi="Arial" w:cs="Arial"/>
                <w:sz w:val="24"/>
                <w:szCs w:val="24"/>
              </w:rPr>
            </w:pPr>
            <w:r>
              <w:rPr>
                <w:rFonts w:ascii="Arial" w:hAnsi="Arial" w:cs="Arial"/>
                <w:sz w:val="24"/>
                <w:szCs w:val="24"/>
              </w:rPr>
              <w:t>Yes</w:t>
            </w:r>
          </w:p>
        </w:tc>
        <w:tc>
          <w:tcPr>
            <w:tcW w:w="3739" w:type="dxa"/>
            <w:vAlign w:val="center"/>
          </w:tcPr>
          <w:p w14:paraId="6245F14A" w14:textId="32FEF4F6" w:rsidR="00490374" w:rsidRPr="00EB5DC1" w:rsidRDefault="00F73161" w:rsidP="00490374">
            <w:pPr>
              <w:jc w:val="center"/>
              <w:rPr>
                <w:rFonts w:ascii="Arial" w:hAnsi="Arial" w:cs="Arial"/>
                <w:sz w:val="24"/>
                <w:szCs w:val="24"/>
              </w:rPr>
            </w:pPr>
            <w:r>
              <w:rPr>
                <w:rFonts w:ascii="Arial" w:hAnsi="Arial" w:cs="Arial"/>
                <w:sz w:val="24"/>
                <w:szCs w:val="24"/>
              </w:rPr>
              <w:t>Definitions Section</w:t>
            </w:r>
          </w:p>
        </w:tc>
        <w:tc>
          <w:tcPr>
            <w:tcW w:w="3241" w:type="dxa"/>
            <w:vAlign w:val="center"/>
          </w:tcPr>
          <w:p w14:paraId="6C7B9F05" w14:textId="77777777" w:rsidR="00490374" w:rsidRPr="00F35D50" w:rsidRDefault="00931EA9" w:rsidP="00F13B85">
            <w:pPr>
              <w:rPr>
                <w:rFonts w:ascii="Arial" w:hAnsi="Arial" w:cs="Arial"/>
                <w:sz w:val="24"/>
                <w:szCs w:val="24"/>
              </w:rPr>
            </w:pPr>
            <w:r w:rsidRPr="00F35D50">
              <w:rPr>
                <w:rFonts w:ascii="Arial" w:hAnsi="Arial" w:cs="Arial"/>
                <w:sz w:val="24"/>
                <w:szCs w:val="24"/>
              </w:rPr>
              <w:t xml:space="preserve">All dissatisfaction expressions of services, however received from Residents, are made aware of how to make a complaint and are greatly encouraged to do so should they wish.   </w:t>
            </w:r>
          </w:p>
          <w:p w14:paraId="30468464" w14:textId="137FACF5" w:rsidR="00931EA9" w:rsidRPr="00EB5DC1" w:rsidRDefault="00CC6102" w:rsidP="00F13B85">
            <w:pPr>
              <w:rPr>
                <w:rFonts w:ascii="Arial" w:hAnsi="Arial" w:cs="Arial"/>
                <w:sz w:val="24"/>
                <w:szCs w:val="24"/>
              </w:rPr>
            </w:pPr>
            <w:r w:rsidRPr="00F35D50">
              <w:rPr>
                <w:rFonts w:ascii="Arial" w:hAnsi="Arial" w:cs="Arial"/>
                <w:sz w:val="24"/>
                <w:szCs w:val="24"/>
              </w:rPr>
              <w:t>Complaints Policy is advertised on the Associations Website, alongside being set out in the ECBHA Newsletters which are delivered to all Residents</w:t>
            </w:r>
          </w:p>
        </w:tc>
      </w:tr>
    </w:tbl>
    <w:p w14:paraId="47A2D784" w14:textId="7848C409" w:rsidR="002B4327" w:rsidRDefault="002B4327" w:rsidP="00490374">
      <w:pPr>
        <w:rPr>
          <w:rFonts w:ascii="Arial" w:hAnsi="Arial" w:cs="Arial"/>
          <w:sz w:val="24"/>
          <w:szCs w:val="24"/>
        </w:rPr>
      </w:pPr>
    </w:p>
    <w:p w14:paraId="1A958801" w14:textId="77777777" w:rsidR="002B4327" w:rsidRDefault="002B4327">
      <w:pPr>
        <w:rPr>
          <w:rFonts w:ascii="Arial" w:hAnsi="Arial" w:cs="Arial"/>
          <w:sz w:val="24"/>
          <w:szCs w:val="24"/>
        </w:rPr>
      </w:pPr>
      <w:r>
        <w:rPr>
          <w:rFonts w:ascii="Arial" w:hAnsi="Arial" w:cs="Arial"/>
          <w:sz w:val="24"/>
          <w:szCs w:val="24"/>
        </w:rPr>
        <w:br w:type="page"/>
      </w:r>
    </w:p>
    <w:p w14:paraId="453E0B6A" w14:textId="77777777" w:rsidR="00490374" w:rsidRDefault="00490374" w:rsidP="00490374">
      <w:pPr>
        <w:rPr>
          <w:rFonts w:ascii="Arial" w:hAnsi="Arial" w:cs="Arial"/>
          <w:sz w:val="24"/>
          <w:szCs w:val="24"/>
        </w:rPr>
      </w:pPr>
    </w:p>
    <w:p w14:paraId="02B28E15" w14:textId="5D1E73F1" w:rsidR="00EB5DC1" w:rsidRDefault="00EB5DC1" w:rsidP="00EB5DC1">
      <w:pPr>
        <w:pStyle w:val="Heading1"/>
        <w:spacing w:after="120"/>
        <w:rPr>
          <w:rFonts w:cs="Arial"/>
          <w:szCs w:val="24"/>
        </w:rPr>
      </w:pPr>
      <w:r>
        <w:rPr>
          <w:rFonts w:cs="Arial"/>
          <w:szCs w:val="24"/>
        </w:rPr>
        <w:t>Section 2: Exclusions</w:t>
      </w:r>
    </w:p>
    <w:tbl>
      <w:tblPr>
        <w:tblStyle w:val="TableGrid"/>
        <w:tblW w:w="0" w:type="auto"/>
        <w:tblLook w:val="04A0" w:firstRow="1" w:lastRow="0" w:firstColumn="1" w:lastColumn="0" w:noHBand="0" w:noVBand="1"/>
      </w:tblPr>
      <w:tblGrid>
        <w:gridCol w:w="1177"/>
        <w:gridCol w:w="4446"/>
        <w:gridCol w:w="1332"/>
        <w:gridCol w:w="3750"/>
        <w:gridCol w:w="3243"/>
      </w:tblGrid>
      <w:tr w:rsidR="00EB5DC1" w:rsidRPr="00EB5DC1" w14:paraId="4FBD33F7" w14:textId="77777777" w:rsidTr="00707A44">
        <w:tc>
          <w:tcPr>
            <w:tcW w:w="1177" w:type="dxa"/>
            <w:vAlign w:val="center"/>
          </w:tcPr>
          <w:p w14:paraId="2F15993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446" w:type="dxa"/>
            <w:vAlign w:val="center"/>
          </w:tcPr>
          <w:p w14:paraId="6AA3436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32" w:type="dxa"/>
            <w:vAlign w:val="center"/>
          </w:tcPr>
          <w:p w14:paraId="145D5BE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750" w:type="dxa"/>
            <w:vAlign w:val="center"/>
          </w:tcPr>
          <w:p w14:paraId="5C9C4B9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43" w:type="dxa"/>
            <w:vAlign w:val="center"/>
          </w:tcPr>
          <w:p w14:paraId="730CDE6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6E72118A" w14:textId="77777777" w:rsidTr="00707A44">
        <w:tc>
          <w:tcPr>
            <w:tcW w:w="1177" w:type="dxa"/>
            <w:vAlign w:val="center"/>
          </w:tcPr>
          <w:p w14:paraId="287F720F" w14:textId="045DFBB3" w:rsidR="00EB5DC1" w:rsidRPr="00EB5DC1" w:rsidRDefault="00EB5DC1" w:rsidP="00140ACF">
            <w:pPr>
              <w:jc w:val="center"/>
              <w:rPr>
                <w:rFonts w:ascii="Arial" w:hAnsi="Arial" w:cs="Arial"/>
                <w:sz w:val="24"/>
                <w:szCs w:val="24"/>
              </w:rPr>
            </w:pPr>
            <w:r>
              <w:rPr>
                <w:rFonts w:ascii="Arial" w:hAnsi="Arial" w:cs="Arial"/>
                <w:sz w:val="24"/>
                <w:szCs w:val="24"/>
              </w:rPr>
              <w:t>2.1</w:t>
            </w:r>
          </w:p>
        </w:tc>
        <w:tc>
          <w:tcPr>
            <w:tcW w:w="4446" w:type="dxa"/>
            <w:vAlign w:val="center"/>
          </w:tcPr>
          <w:p w14:paraId="353AA6F3" w14:textId="2770844B" w:rsidR="00EB5DC1" w:rsidRPr="00EB5DC1" w:rsidRDefault="00EB5DC1" w:rsidP="00140ACF">
            <w:pPr>
              <w:rPr>
                <w:rFonts w:ascii="Arial" w:hAnsi="Arial" w:cs="Arial"/>
                <w:sz w:val="24"/>
                <w:szCs w:val="24"/>
              </w:rPr>
            </w:pPr>
            <w:r w:rsidRPr="00EB5DC1">
              <w:rPr>
                <w:rFonts w:ascii="Arial" w:hAnsi="Arial" w:cs="Arial"/>
                <w:sz w:val="24"/>
                <w:szCs w:val="24"/>
              </w:rPr>
              <w:t xml:space="preserve">Landlords must accept a complaint unless there is a valid reason not to do so. If landlords decide not to accept a </w:t>
            </w:r>
            <w:r w:rsidR="0055442B" w:rsidRPr="00EB5DC1">
              <w:rPr>
                <w:rFonts w:ascii="Arial" w:hAnsi="Arial" w:cs="Arial"/>
                <w:sz w:val="24"/>
                <w:szCs w:val="24"/>
              </w:rPr>
              <w:t>complaint,</w:t>
            </w:r>
            <w:r w:rsidRPr="00EB5DC1">
              <w:rPr>
                <w:rFonts w:ascii="Arial" w:hAnsi="Arial" w:cs="Arial"/>
                <w:sz w:val="24"/>
                <w:szCs w:val="24"/>
              </w:rPr>
              <w:t xml:space="preserve"> they must be able to evidence their reasoning. Each complaint must be considered on its own merits</w:t>
            </w:r>
          </w:p>
        </w:tc>
        <w:tc>
          <w:tcPr>
            <w:tcW w:w="1332" w:type="dxa"/>
            <w:vAlign w:val="center"/>
          </w:tcPr>
          <w:p w14:paraId="26239650" w14:textId="52597DEF" w:rsidR="00EB5DC1" w:rsidRPr="00EB5DC1" w:rsidRDefault="00F73161" w:rsidP="00140ACF">
            <w:pPr>
              <w:jc w:val="center"/>
              <w:rPr>
                <w:rFonts w:ascii="Arial" w:hAnsi="Arial" w:cs="Arial"/>
                <w:sz w:val="24"/>
                <w:szCs w:val="24"/>
              </w:rPr>
            </w:pPr>
            <w:r>
              <w:rPr>
                <w:rFonts w:ascii="Arial" w:hAnsi="Arial" w:cs="Arial"/>
                <w:sz w:val="24"/>
                <w:szCs w:val="24"/>
              </w:rPr>
              <w:t>Yes</w:t>
            </w:r>
          </w:p>
        </w:tc>
        <w:tc>
          <w:tcPr>
            <w:tcW w:w="3750" w:type="dxa"/>
            <w:vAlign w:val="center"/>
          </w:tcPr>
          <w:p w14:paraId="3E4A5354" w14:textId="0F61EC28" w:rsidR="00EB5DC1" w:rsidRPr="00EB5DC1" w:rsidRDefault="00F73161" w:rsidP="00140ACF">
            <w:pPr>
              <w:jc w:val="center"/>
              <w:rPr>
                <w:rFonts w:ascii="Arial" w:hAnsi="Arial" w:cs="Arial"/>
                <w:sz w:val="24"/>
                <w:szCs w:val="24"/>
              </w:rPr>
            </w:pPr>
            <w:r>
              <w:rPr>
                <w:rFonts w:ascii="Arial" w:hAnsi="Arial" w:cs="Arial"/>
                <w:sz w:val="24"/>
                <w:szCs w:val="24"/>
              </w:rPr>
              <w:t>Definitions Section and Policy Positions Section</w:t>
            </w:r>
          </w:p>
        </w:tc>
        <w:tc>
          <w:tcPr>
            <w:tcW w:w="3243" w:type="dxa"/>
            <w:vAlign w:val="center"/>
          </w:tcPr>
          <w:p w14:paraId="74F9AD06" w14:textId="065BC7E4" w:rsidR="00A96A96" w:rsidRPr="005E2279" w:rsidRDefault="00A96A96" w:rsidP="005B6F8E">
            <w:pPr>
              <w:rPr>
                <w:rFonts w:ascii="Arial" w:hAnsi="Arial" w:cs="Arial"/>
                <w:sz w:val="24"/>
                <w:szCs w:val="24"/>
              </w:rPr>
            </w:pPr>
            <w:r w:rsidRPr="005E2279">
              <w:rPr>
                <w:rFonts w:ascii="Arial" w:hAnsi="Arial" w:cs="Arial"/>
                <w:sz w:val="24"/>
                <w:szCs w:val="24"/>
              </w:rPr>
              <w:t xml:space="preserve">The Association will always accept complaints, and all complaints will be considered on </w:t>
            </w:r>
            <w:r w:rsidR="0055442B">
              <w:rPr>
                <w:rFonts w:ascii="Arial" w:hAnsi="Arial" w:cs="Arial"/>
                <w:sz w:val="24"/>
                <w:szCs w:val="24"/>
              </w:rPr>
              <w:t>their</w:t>
            </w:r>
            <w:r w:rsidRPr="005E2279">
              <w:rPr>
                <w:rFonts w:ascii="Arial" w:hAnsi="Arial" w:cs="Arial"/>
                <w:sz w:val="24"/>
                <w:szCs w:val="24"/>
              </w:rPr>
              <w:t xml:space="preserve"> own merits. Complaints will never be rejected by the Association without </w:t>
            </w:r>
            <w:r w:rsidR="005E2279">
              <w:rPr>
                <w:rFonts w:ascii="Arial" w:hAnsi="Arial" w:cs="Arial"/>
                <w:sz w:val="24"/>
                <w:szCs w:val="24"/>
              </w:rPr>
              <w:t>good</w:t>
            </w:r>
            <w:r w:rsidRPr="005E2279">
              <w:rPr>
                <w:rFonts w:ascii="Arial" w:hAnsi="Arial" w:cs="Arial"/>
                <w:sz w:val="24"/>
                <w:szCs w:val="24"/>
              </w:rPr>
              <w:t xml:space="preserve"> cause and a thorough explanation to support and evidence the reason for rejection.</w:t>
            </w:r>
          </w:p>
          <w:p w14:paraId="446B964E" w14:textId="64F0AD86" w:rsidR="00A96A96" w:rsidRPr="00F35D50" w:rsidRDefault="00344B98" w:rsidP="005B6F8E">
            <w:pPr>
              <w:rPr>
                <w:rFonts w:ascii="Arial" w:hAnsi="Arial" w:cs="Arial"/>
                <w:sz w:val="24"/>
                <w:szCs w:val="24"/>
              </w:rPr>
            </w:pPr>
            <w:r w:rsidRPr="00750E69">
              <w:rPr>
                <w:rFonts w:ascii="Arial" w:hAnsi="Arial" w:cs="Arial"/>
                <w:sz w:val="24"/>
                <w:szCs w:val="24"/>
              </w:rPr>
              <w:t>T</w:t>
            </w:r>
            <w:r w:rsidR="005E2279" w:rsidRPr="00750E69">
              <w:rPr>
                <w:rFonts w:ascii="Arial" w:hAnsi="Arial" w:cs="Arial"/>
                <w:sz w:val="24"/>
                <w:szCs w:val="24"/>
              </w:rPr>
              <w:t xml:space="preserve">his is set out </w:t>
            </w:r>
            <w:r w:rsidRPr="00750E69">
              <w:rPr>
                <w:rFonts w:ascii="Arial" w:hAnsi="Arial" w:cs="Arial"/>
                <w:sz w:val="24"/>
                <w:szCs w:val="24"/>
              </w:rPr>
              <w:t>within the Complaints Policy</w:t>
            </w:r>
          </w:p>
        </w:tc>
      </w:tr>
      <w:tr w:rsidR="00EB5DC1" w:rsidRPr="00EB5DC1" w14:paraId="56BE0F51" w14:textId="77777777" w:rsidTr="00707A44">
        <w:tc>
          <w:tcPr>
            <w:tcW w:w="1177" w:type="dxa"/>
            <w:vAlign w:val="center"/>
          </w:tcPr>
          <w:p w14:paraId="2917C7DB" w14:textId="1A1F131E" w:rsidR="00EB5DC1" w:rsidRPr="00EB5DC1" w:rsidRDefault="00EB5DC1" w:rsidP="00140ACF">
            <w:pPr>
              <w:jc w:val="center"/>
              <w:rPr>
                <w:rFonts w:ascii="Arial" w:hAnsi="Arial" w:cs="Arial"/>
                <w:sz w:val="24"/>
                <w:szCs w:val="24"/>
              </w:rPr>
            </w:pPr>
            <w:r>
              <w:rPr>
                <w:rFonts w:ascii="Arial" w:hAnsi="Arial" w:cs="Arial"/>
                <w:sz w:val="24"/>
                <w:szCs w:val="24"/>
              </w:rPr>
              <w:t>2.2</w:t>
            </w:r>
          </w:p>
        </w:tc>
        <w:tc>
          <w:tcPr>
            <w:tcW w:w="4446" w:type="dxa"/>
            <w:vAlign w:val="center"/>
          </w:tcPr>
          <w:p w14:paraId="1FD0B6F9" w14:textId="77777777" w:rsidR="00EB5DC1" w:rsidRPr="008254CC" w:rsidRDefault="00EB5DC1" w:rsidP="00EB5DC1">
            <w:pPr>
              <w:pStyle w:val="NoSpacing"/>
              <w:numPr>
                <w:ilvl w:val="0"/>
                <w:numId w:val="0"/>
              </w:numPr>
              <w:spacing w:after="120"/>
            </w:pPr>
            <w:r w:rsidRPr="008254CC">
              <w:t>A complaints policy must set out the circumstances in which a matter will not be considered as a complaint or escalated, and these circumstances must be fair and reasonable to residents. Acceptable exclusions include:</w:t>
            </w:r>
          </w:p>
          <w:p w14:paraId="25083591" w14:textId="77777777" w:rsidR="00EB5DC1" w:rsidRPr="008254CC" w:rsidRDefault="00EB5DC1" w:rsidP="00EB5DC1">
            <w:pPr>
              <w:pStyle w:val="NoSpacing"/>
              <w:numPr>
                <w:ilvl w:val="0"/>
                <w:numId w:val="2"/>
              </w:numPr>
              <w:spacing w:after="120"/>
            </w:pPr>
            <w:r w:rsidRPr="008254CC">
              <w:t xml:space="preserve">The issue giving rise to the complaint occurred over twelve months ago. </w:t>
            </w:r>
          </w:p>
          <w:p w14:paraId="46FBBD9D" w14:textId="77777777" w:rsidR="00EB5DC1" w:rsidRPr="008254CC" w:rsidRDefault="00EB5DC1" w:rsidP="00EB5DC1">
            <w:pPr>
              <w:pStyle w:val="NoSpacing"/>
              <w:numPr>
                <w:ilvl w:val="0"/>
                <w:numId w:val="2"/>
              </w:numPr>
              <w:spacing w:after="120"/>
            </w:pPr>
            <w:r w:rsidRPr="008254CC">
              <w:t xml:space="preserve">Legal proceedings have started. This is defined as details of the claim, such as the Claim Form and </w:t>
            </w:r>
            <w:r w:rsidRPr="008254CC">
              <w:lastRenderedPageBreak/>
              <w:t>Particulars of Claim, having been filed at court.</w:t>
            </w:r>
          </w:p>
          <w:p w14:paraId="105AE59E" w14:textId="17A12BB2" w:rsidR="00EB5DC1" w:rsidRPr="00EB5DC1" w:rsidRDefault="00EB5DC1" w:rsidP="00EB5DC1">
            <w:pPr>
              <w:pStyle w:val="NoSpacing"/>
              <w:numPr>
                <w:ilvl w:val="0"/>
                <w:numId w:val="2"/>
              </w:numPr>
              <w:spacing w:after="120"/>
            </w:pPr>
            <w:r w:rsidRPr="008254CC">
              <w:t xml:space="preserve">Matters that have previously been considered under the complaints policy. </w:t>
            </w:r>
          </w:p>
        </w:tc>
        <w:tc>
          <w:tcPr>
            <w:tcW w:w="1332" w:type="dxa"/>
            <w:vAlign w:val="center"/>
          </w:tcPr>
          <w:p w14:paraId="0A2795B3" w14:textId="090BF005" w:rsidR="00EB5DC1" w:rsidRPr="00EB5DC1" w:rsidRDefault="00F73161" w:rsidP="00140ACF">
            <w:pPr>
              <w:jc w:val="center"/>
              <w:rPr>
                <w:rFonts w:ascii="Arial" w:hAnsi="Arial" w:cs="Arial"/>
                <w:sz w:val="24"/>
                <w:szCs w:val="24"/>
              </w:rPr>
            </w:pPr>
            <w:r>
              <w:rPr>
                <w:rFonts w:ascii="Arial" w:hAnsi="Arial" w:cs="Arial"/>
                <w:sz w:val="24"/>
                <w:szCs w:val="24"/>
              </w:rPr>
              <w:lastRenderedPageBreak/>
              <w:t>Yes</w:t>
            </w:r>
          </w:p>
        </w:tc>
        <w:tc>
          <w:tcPr>
            <w:tcW w:w="3750" w:type="dxa"/>
            <w:vAlign w:val="center"/>
          </w:tcPr>
          <w:p w14:paraId="2BA6A974" w14:textId="3EE3571A" w:rsidR="00EB5DC1" w:rsidRPr="00EB5DC1" w:rsidRDefault="00F73161" w:rsidP="00140ACF">
            <w:pPr>
              <w:jc w:val="center"/>
              <w:rPr>
                <w:rFonts w:ascii="Arial" w:hAnsi="Arial" w:cs="Arial"/>
                <w:sz w:val="24"/>
                <w:szCs w:val="24"/>
              </w:rPr>
            </w:pPr>
            <w:r>
              <w:rPr>
                <w:rFonts w:ascii="Arial" w:hAnsi="Arial" w:cs="Arial"/>
                <w:sz w:val="24"/>
                <w:szCs w:val="24"/>
              </w:rPr>
              <w:t>Definitions Section</w:t>
            </w:r>
          </w:p>
        </w:tc>
        <w:tc>
          <w:tcPr>
            <w:tcW w:w="3243" w:type="dxa"/>
            <w:vAlign w:val="center"/>
          </w:tcPr>
          <w:p w14:paraId="69B48BEE" w14:textId="1879D06C" w:rsidR="004C348A" w:rsidRPr="005E2279" w:rsidRDefault="0055442B" w:rsidP="004C348A">
            <w:pPr>
              <w:pStyle w:val="TableParagraph"/>
              <w:rPr>
                <w:sz w:val="24"/>
                <w:szCs w:val="24"/>
              </w:rPr>
            </w:pPr>
            <w:r w:rsidRPr="00750E69">
              <w:rPr>
                <w:sz w:val="24"/>
                <w:szCs w:val="24"/>
              </w:rPr>
              <w:t>This is set out on page 2 of the complaints policy</w:t>
            </w:r>
            <w:r>
              <w:rPr>
                <w:sz w:val="24"/>
                <w:szCs w:val="24"/>
              </w:rPr>
              <w:t xml:space="preserve">. </w:t>
            </w:r>
            <w:r w:rsidR="004C348A" w:rsidRPr="005E2279">
              <w:rPr>
                <w:sz w:val="24"/>
                <w:szCs w:val="24"/>
              </w:rPr>
              <w:t>The Association is aware of their responsibility to accept, consider and resolve Complaints that Residents have referred to</w:t>
            </w:r>
            <w:r>
              <w:rPr>
                <w:sz w:val="24"/>
                <w:szCs w:val="24"/>
              </w:rPr>
              <w:t xml:space="preserve">, </w:t>
            </w:r>
            <w:r w:rsidR="004C348A" w:rsidRPr="005E2279">
              <w:rPr>
                <w:sz w:val="24"/>
                <w:szCs w:val="24"/>
              </w:rPr>
              <w:t>that have taken place within, or that have occurred within the last 12 months.</w:t>
            </w:r>
          </w:p>
          <w:p w14:paraId="33BF8E2C" w14:textId="5EC91F38" w:rsidR="00EB5DC1" w:rsidRPr="005E2279" w:rsidRDefault="004C348A" w:rsidP="004C348A">
            <w:pPr>
              <w:rPr>
                <w:rFonts w:ascii="Arial" w:hAnsi="Arial" w:cs="Arial"/>
                <w:sz w:val="24"/>
                <w:szCs w:val="24"/>
              </w:rPr>
            </w:pPr>
            <w:r w:rsidRPr="005E2279">
              <w:rPr>
                <w:rFonts w:ascii="Arial" w:hAnsi="Arial" w:cs="Arial"/>
                <w:sz w:val="24"/>
                <w:szCs w:val="24"/>
              </w:rPr>
              <w:t xml:space="preserve">The Association will consider applying discretion for the acceptance of complaints made outside </w:t>
            </w:r>
            <w:r w:rsidRPr="005E2279">
              <w:rPr>
                <w:rFonts w:ascii="Arial" w:hAnsi="Arial" w:cs="Arial"/>
                <w:sz w:val="24"/>
                <w:szCs w:val="24"/>
              </w:rPr>
              <w:lastRenderedPageBreak/>
              <w:t>the 12-month period, with good cause.</w:t>
            </w:r>
          </w:p>
        </w:tc>
      </w:tr>
      <w:tr w:rsidR="00707A44" w:rsidRPr="00EB5DC1" w14:paraId="53774B4C" w14:textId="77777777" w:rsidTr="00707A44">
        <w:tc>
          <w:tcPr>
            <w:tcW w:w="1177" w:type="dxa"/>
            <w:vAlign w:val="center"/>
          </w:tcPr>
          <w:p w14:paraId="545E6E64" w14:textId="516AF2C3" w:rsidR="00707A44" w:rsidRPr="00EB5DC1" w:rsidRDefault="00707A44" w:rsidP="00707A44">
            <w:pPr>
              <w:jc w:val="center"/>
              <w:rPr>
                <w:rFonts w:ascii="Arial" w:hAnsi="Arial" w:cs="Arial"/>
                <w:sz w:val="24"/>
                <w:szCs w:val="24"/>
              </w:rPr>
            </w:pPr>
            <w:r>
              <w:rPr>
                <w:rFonts w:ascii="Arial" w:hAnsi="Arial" w:cs="Arial"/>
                <w:sz w:val="24"/>
                <w:szCs w:val="24"/>
              </w:rPr>
              <w:lastRenderedPageBreak/>
              <w:t>2.3</w:t>
            </w:r>
          </w:p>
        </w:tc>
        <w:tc>
          <w:tcPr>
            <w:tcW w:w="4446" w:type="dxa"/>
            <w:vAlign w:val="center"/>
          </w:tcPr>
          <w:p w14:paraId="45BDD59C" w14:textId="2EA30A3A" w:rsidR="00707A44" w:rsidRPr="00EB5DC1" w:rsidRDefault="00707A44" w:rsidP="00707A44">
            <w:pPr>
              <w:pStyle w:val="NoSpacing"/>
              <w:numPr>
                <w:ilvl w:val="0"/>
                <w:numId w:val="0"/>
              </w:numPr>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tc>
        <w:tc>
          <w:tcPr>
            <w:tcW w:w="1332" w:type="dxa"/>
            <w:vAlign w:val="center"/>
          </w:tcPr>
          <w:p w14:paraId="1EB88F00" w14:textId="58BC8BF2" w:rsidR="00707A44" w:rsidRPr="00EB5DC1" w:rsidRDefault="00707A44" w:rsidP="00707A44">
            <w:pPr>
              <w:jc w:val="center"/>
              <w:rPr>
                <w:rFonts w:ascii="Arial" w:hAnsi="Arial" w:cs="Arial"/>
                <w:sz w:val="24"/>
                <w:szCs w:val="24"/>
              </w:rPr>
            </w:pPr>
            <w:r>
              <w:rPr>
                <w:rFonts w:ascii="Arial" w:hAnsi="Arial" w:cs="Arial"/>
                <w:sz w:val="24"/>
                <w:szCs w:val="24"/>
              </w:rPr>
              <w:t>Yes</w:t>
            </w:r>
          </w:p>
        </w:tc>
        <w:tc>
          <w:tcPr>
            <w:tcW w:w="3750" w:type="dxa"/>
            <w:vAlign w:val="center"/>
          </w:tcPr>
          <w:p w14:paraId="2952B7DC" w14:textId="23DB21AD" w:rsidR="00707A44" w:rsidRPr="00EB5DC1" w:rsidRDefault="00707A44" w:rsidP="00707A44">
            <w:pPr>
              <w:jc w:val="center"/>
              <w:rPr>
                <w:rFonts w:ascii="Arial" w:hAnsi="Arial" w:cs="Arial"/>
                <w:sz w:val="24"/>
                <w:szCs w:val="24"/>
              </w:rPr>
            </w:pPr>
            <w:r>
              <w:rPr>
                <w:rFonts w:ascii="Arial" w:hAnsi="Arial" w:cs="Arial"/>
                <w:sz w:val="24"/>
                <w:szCs w:val="24"/>
              </w:rPr>
              <w:t>Definitions Section</w:t>
            </w:r>
          </w:p>
        </w:tc>
        <w:tc>
          <w:tcPr>
            <w:tcW w:w="3243" w:type="dxa"/>
          </w:tcPr>
          <w:p w14:paraId="06A72C5E" w14:textId="0DC5B871" w:rsidR="00707A44" w:rsidRPr="004152D2" w:rsidRDefault="00707A44" w:rsidP="00707A44">
            <w:pPr>
              <w:pStyle w:val="TableParagraph"/>
              <w:rPr>
                <w:color w:val="FF0000"/>
                <w:sz w:val="24"/>
                <w:szCs w:val="24"/>
              </w:rPr>
            </w:pPr>
            <w:r w:rsidRPr="005E2279">
              <w:rPr>
                <w:sz w:val="24"/>
                <w:szCs w:val="24"/>
              </w:rPr>
              <w:t xml:space="preserve">The Association would provide a thorough explanation to </w:t>
            </w:r>
            <w:r w:rsidR="005E2279" w:rsidRPr="005E2279">
              <w:rPr>
                <w:sz w:val="24"/>
                <w:szCs w:val="24"/>
              </w:rPr>
              <w:t>Residents why</w:t>
            </w:r>
            <w:r w:rsidRPr="005E2279">
              <w:rPr>
                <w:sz w:val="24"/>
                <w:szCs w:val="24"/>
              </w:rPr>
              <w:t xml:space="preserve"> a complaint would be considered unsuitable and not accepted under the complaints process and the right for it to be taken to the ombudsman, ensuring the relevant information and assistance for contacting the Ombudsman is easily made available .</w:t>
            </w:r>
            <w:r w:rsidR="002260CC" w:rsidRPr="006F0588">
              <w:rPr>
                <w:sz w:val="24"/>
                <w:szCs w:val="24"/>
              </w:rPr>
              <w:t>ECBHA</w:t>
            </w:r>
            <w:r w:rsidR="00CE67C6" w:rsidRPr="006F0588">
              <w:rPr>
                <w:sz w:val="24"/>
                <w:szCs w:val="24"/>
              </w:rPr>
              <w:t xml:space="preserve"> would consider and accept complaints </w:t>
            </w:r>
            <w:r w:rsidR="00F90551" w:rsidRPr="006F0588">
              <w:rPr>
                <w:sz w:val="24"/>
                <w:szCs w:val="24"/>
              </w:rPr>
              <w:t>outside of 12 months is there were good reasons to do so.</w:t>
            </w:r>
            <w:r w:rsidR="00422128" w:rsidRPr="006F0588">
              <w:rPr>
                <w:sz w:val="24"/>
                <w:szCs w:val="24"/>
              </w:rPr>
              <w:t>ECBHA may also consider signposting to Housing Om</w:t>
            </w:r>
            <w:r w:rsidR="00226E94" w:rsidRPr="006F0588">
              <w:rPr>
                <w:sz w:val="24"/>
                <w:szCs w:val="24"/>
              </w:rPr>
              <w:t>budsman.</w:t>
            </w:r>
          </w:p>
          <w:p w14:paraId="2613269D" w14:textId="3201E752" w:rsidR="005E2279" w:rsidRPr="00750E69" w:rsidRDefault="00707A44" w:rsidP="00707A44">
            <w:pPr>
              <w:rPr>
                <w:rFonts w:ascii="Arial" w:hAnsi="Arial" w:cs="Arial"/>
                <w:sz w:val="24"/>
                <w:szCs w:val="24"/>
              </w:rPr>
            </w:pPr>
            <w:r w:rsidRPr="005E2279">
              <w:rPr>
                <w:rFonts w:ascii="Arial" w:hAnsi="Arial" w:cs="Arial"/>
                <w:sz w:val="24"/>
                <w:szCs w:val="24"/>
              </w:rPr>
              <w:t xml:space="preserve">The Association would take on board the Ombudsman decision that an exclusion has been unfairly applied and reconsider its </w:t>
            </w:r>
            <w:r w:rsidR="0055442B" w:rsidRPr="005E2279">
              <w:rPr>
                <w:rFonts w:ascii="Arial" w:hAnsi="Arial" w:cs="Arial"/>
                <w:sz w:val="24"/>
                <w:szCs w:val="24"/>
              </w:rPr>
              <w:lastRenderedPageBreak/>
              <w:t>acceptance</w:t>
            </w:r>
            <w:r w:rsidR="0055442B" w:rsidRPr="00750E69">
              <w:rPr>
                <w:rFonts w:ascii="Arial" w:hAnsi="Arial" w:cs="Arial"/>
                <w:sz w:val="24"/>
                <w:szCs w:val="24"/>
              </w:rPr>
              <w:t>. The complaints policy confirms this.</w:t>
            </w:r>
          </w:p>
          <w:p w14:paraId="656449FD" w14:textId="500ABE77" w:rsidR="00707A44" w:rsidRPr="00F35D50" w:rsidRDefault="005E2279" w:rsidP="005E2279">
            <w:pPr>
              <w:rPr>
                <w:rFonts w:ascii="Arial" w:hAnsi="Arial" w:cs="Arial"/>
                <w:sz w:val="24"/>
                <w:szCs w:val="24"/>
              </w:rPr>
            </w:pPr>
            <w:r w:rsidRPr="005E2279">
              <w:rPr>
                <w:rFonts w:ascii="Arial" w:hAnsi="Arial" w:cs="Arial"/>
                <w:sz w:val="24"/>
                <w:szCs w:val="24"/>
              </w:rPr>
              <w:t xml:space="preserve">This is </w:t>
            </w:r>
            <w:r w:rsidR="0076342F" w:rsidRPr="005E2279">
              <w:rPr>
                <w:rFonts w:ascii="Arial" w:hAnsi="Arial" w:cs="Arial"/>
                <w:sz w:val="24"/>
                <w:szCs w:val="24"/>
              </w:rPr>
              <w:t>set out in the Complaints Policy available on the Associations website.</w:t>
            </w:r>
            <w:r w:rsidR="00707A44" w:rsidRPr="00F35D50">
              <w:rPr>
                <w:sz w:val="28"/>
                <w:szCs w:val="28"/>
              </w:rPr>
              <w:t xml:space="preserve">     </w:t>
            </w:r>
          </w:p>
        </w:tc>
      </w:tr>
      <w:tr w:rsidR="000A4F19" w:rsidRPr="00EB5DC1" w14:paraId="1A415C8B" w14:textId="77777777" w:rsidTr="00F479F5">
        <w:tc>
          <w:tcPr>
            <w:tcW w:w="1177" w:type="dxa"/>
            <w:vAlign w:val="center"/>
          </w:tcPr>
          <w:p w14:paraId="22907B07" w14:textId="629AF1F2" w:rsidR="000A4F19" w:rsidRPr="00EB5DC1" w:rsidRDefault="000A4F19" w:rsidP="000A4F19">
            <w:pPr>
              <w:jc w:val="center"/>
              <w:rPr>
                <w:rFonts w:ascii="Arial" w:hAnsi="Arial" w:cs="Arial"/>
                <w:sz w:val="24"/>
                <w:szCs w:val="24"/>
              </w:rPr>
            </w:pPr>
            <w:r>
              <w:rPr>
                <w:rFonts w:ascii="Arial" w:hAnsi="Arial" w:cs="Arial"/>
                <w:sz w:val="24"/>
                <w:szCs w:val="24"/>
              </w:rPr>
              <w:lastRenderedPageBreak/>
              <w:t>2.4</w:t>
            </w:r>
          </w:p>
        </w:tc>
        <w:tc>
          <w:tcPr>
            <w:tcW w:w="4446" w:type="dxa"/>
            <w:vAlign w:val="center"/>
          </w:tcPr>
          <w:p w14:paraId="0EBA4E3F" w14:textId="5969104C" w:rsidR="000A4F19" w:rsidRPr="00EB5DC1" w:rsidRDefault="000A4F19" w:rsidP="000A4F19">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r w:rsidRPr="00677E13">
              <w:t>fairly applied</w:t>
            </w:r>
            <w:r w:rsidRPr="002F470D">
              <w:t xml:space="preserve">, the Ombudsman may tell the </w:t>
            </w:r>
            <w:r>
              <w:t>landlord</w:t>
            </w:r>
            <w:r w:rsidRPr="002F470D">
              <w:t xml:space="preserve"> to take on the complaint.</w:t>
            </w:r>
            <w:r w:rsidRPr="001057D8">
              <w:t xml:space="preserve"> </w:t>
            </w:r>
          </w:p>
        </w:tc>
        <w:tc>
          <w:tcPr>
            <w:tcW w:w="1332" w:type="dxa"/>
            <w:vAlign w:val="center"/>
          </w:tcPr>
          <w:p w14:paraId="1C588DFF" w14:textId="38A177E0" w:rsidR="000A4F19" w:rsidRPr="00EB5DC1" w:rsidRDefault="000A4F19" w:rsidP="000A4F19">
            <w:pPr>
              <w:jc w:val="center"/>
              <w:rPr>
                <w:rFonts w:ascii="Arial" w:hAnsi="Arial" w:cs="Arial"/>
                <w:sz w:val="24"/>
                <w:szCs w:val="24"/>
              </w:rPr>
            </w:pPr>
            <w:r>
              <w:rPr>
                <w:rFonts w:ascii="Arial" w:hAnsi="Arial" w:cs="Arial"/>
                <w:sz w:val="24"/>
                <w:szCs w:val="24"/>
              </w:rPr>
              <w:t>Yes</w:t>
            </w:r>
          </w:p>
        </w:tc>
        <w:tc>
          <w:tcPr>
            <w:tcW w:w="3750" w:type="dxa"/>
            <w:vAlign w:val="center"/>
          </w:tcPr>
          <w:p w14:paraId="0C4C3194" w14:textId="3C6BA16D" w:rsidR="000A4F19" w:rsidRPr="00EB5DC1" w:rsidRDefault="000A4F19" w:rsidP="000A4F19">
            <w:pPr>
              <w:jc w:val="center"/>
              <w:rPr>
                <w:rFonts w:ascii="Arial" w:hAnsi="Arial" w:cs="Arial"/>
                <w:sz w:val="24"/>
                <w:szCs w:val="24"/>
              </w:rPr>
            </w:pPr>
            <w:r>
              <w:rPr>
                <w:rFonts w:ascii="Arial" w:hAnsi="Arial" w:cs="Arial"/>
                <w:sz w:val="24"/>
                <w:szCs w:val="24"/>
              </w:rPr>
              <w:t>Definitions Section and Housing Ombudsman Section</w:t>
            </w:r>
          </w:p>
        </w:tc>
        <w:tc>
          <w:tcPr>
            <w:tcW w:w="3243" w:type="dxa"/>
          </w:tcPr>
          <w:p w14:paraId="1129A02A" w14:textId="0176E817" w:rsidR="000A4F19" w:rsidRPr="005E2279" w:rsidRDefault="000A4F19" w:rsidP="000A4F19">
            <w:pPr>
              <w:pStyle w:val="TableParagraph"/>
              <w:rPr>
                <w:sz w:val="24"/>
                <w:szCs w:val="24"/>
              </w:rPr>
            </w:pPr>
            <w:r w:rsidRPr="005E2279">
              <w:rPr>
                <w:sz w:val="24"/>
                <w:szCs w:val="24"/>
              </w:rPr>
              <w:t xml:space="preserve">The Association would provide a thorough explanation to </w:t>
            </w:r>
            <w:proofErr w:type="gramStart"/>
            <w:r w:rsidRPr="005E2279">
              <w:rPr>
                <w:sz w:val="24"/>
                <w:szCs w:val="24"/>
              </w:rPr>
              <w:t>Residents  why</w:t>
            </w:r>
            <w:proofErr w:type="gramEnd"/>
            <w:r w:rsidRPr="005E2279">
              <w:rPr>
                <w:sz w:val="24"/>
                <w:szCs w:val="24"/>
              </w:rPr>
              <w:t xml:space="preserve"> a complaint would be considered unsuitable and not accepted under the complaints process and the right for it to be taken to the ombudsman, ensuring the relevant information and assistance for contacting the Ombudsman is easily made </w:t>
            </w:r>
            <w:r w:rsidR="00750E69" w:rsidRPr="005E2279">
              <w:rPr>
                <w:sz w:val="24"/>
                <w:szCs w:val="24"/>
              </w:rPr>
              <w:t>available.</w:t>
            </w:r>
          </w:p>
          <w:p w14:paraId="439D3877" w14:textId="77777777" w:rsidR="005E2279" w:rsidRDefault="000A4F19" w:rsidP="005E2279">
            <w:pPr>
              <w:rPr>
                <w:rFonts w:ascii="Arial" w:hAnsi="Arial" w:cs="Arial"/>
                <w:sz w:val="24"/>
                <w:szCs w:val="24"/>
              </w:rPr>
            </w:pPr>
            <w:r w:rsidRPr="005E2279">
              <w:rPr>
                <w:rFonts w:ascii="Arial" w:hAnsi="Arial" w:cs="Arial"/>
                <w:sz w:val="24"/>
                <w:szCs w:val="24"/>
              </w:rPr>
              <w:t>The Association would take on board the Ombudsman decision that an exclusion has been unfairly applied and reconsider its acceptance</w:t>
            </w:r>
            <w:r w:rsidR="00A57526" w:rsidRPr="005E2279">
              <w:rPr>
                <w:rFonts w:ascii="Arial" w:hAnsi="Arial" w:cs="Arial"/>
                <w:sz w:val="24"/>
                <w:szCs w:val="24"/>
              </w:rPr>
              <w:t>.</w:t>
            </w:r>
          </w:p>
          <w:p w14:paraId="6216A83F" w14:textId="3BD6FB50" w:rsidR="000A4F19" w:rsidRPr="005E2279" w:rsidRDefault="005E2279" w:rsidP="005E2279">
            <w:pPr>
              <w:rPr>
                <w:rFonts w:ascii="Arial" w:hAnsi="Arial" w:cs="Arial"/>
                <w:sz w:val="24"/>
                <w:szCs w:val="24"/>
              </w:rPr>
            </w:pPr>
            <w:r>
              <w:rPr>
                <w:rFonts w:ascii="Arial" w:hAnsi="Arial" w:cs="Arial"/>
                <w:sz w:val="24"/>
                <w:szCs w:val="24"/>
              </w:rPr>
              <w:t xml:space="preserve">This is </w:t>
            </w:r>
            <w:r w:rsidR="00A57526" w:rsidRPr="005E2279">
              <w:rPr>
                <w:rFonts w:ascii="Arial" w:hAnsi="Arial" w:cs="Arial"/>
                <w:sz w:val="24"/>
                <w:szCs w:val="24"/>
              </w:rPr>
              <w:t>set out in the Complaints Policy available on the Associations website</w:t>
            </w:r>
            <w:r w:rsidR="000A4F19" w:rsidRPr="005E2279">
              <w:rPr>
                <w:rFonts w:ascii="Arial" w:hAnsi="Arial" w:cs="Arial"/>
                <w:sz w:val="24"/>
                <w:szCs w:val="24"/>
              </w:rPr>
              <w:t xml:space="preserve"> </w:t>
            </w:r>
          </w:p>
        </w:tc>
      </w:tr>
      <w:tr w:rsidR="000A4F19" w:rsidRPr="00EB5DC1" w14:paraId="2B6B93AF" w14:textId="77777777" w:rsidTr="00707A44">
        <w:tc>
          <w:tcPr>
            <w:tcW w:w="1177" w:type="dxa"/>
            <w:vAlign w:val="center"/>
          </w:tcPr>
          <w:p w14:paraId="58880A4D" w14:textId="5EECB2A2" w:rsidR="000A4F19" w:rsidRPr="00EB5DC1" w:rsidRDefault="000A4F19" w:rsidP="000A4F19">
            <w:pPr>
              <w:jc w:val="center"/>
              <w:rPr>
                <w:rFonts w:ascii="Arial" w:hAnsi="Arial" w:cs="Arial"/>
                <w:sz w:val="24"/>
                <w:szCs w:val="24"/>
              </w:rPr>
            </w:pPr>
            <w:r>
              <w:rPr>
                <w:rFonts w:ascii="Arial" w:hAnsi="Arial" w:cs="Arial"/>
                <w:sz w:val="24"/>
                <w:szCs w:val="24"/>
              </w:rPr>
              <w:t>2.5</w:t>
            </w:r>
          </w:p>
        </w:tc>
        <w:tc>
          <w:tcPr>
            <w:tcW w:w="4446" w:type="dxa"/>
            <w:vAlign w:val="center"/>
          </w:tcPr>
          <w:p w14:paraId="797033CB" w14:textId="25E83C96" w:rsidR="000A4F19" w:rsidRPr="00EB5DC1" w:rsidRDefault="000A4F19" w:rsidP="000A4F19">
            <w:pPr>
              <w:pStyle w:val="NoSpacing"/>
              <w:numPr>
                <w:ilvl w:val="0"/>
                <w:numId w:val="0"/>
              </w:numPr>
              <w:spacing w:after="120"/>
            </w:pPr>
            <w:r>
              <w:t>Landlords must not take a blanket approach to excluding complaints; they must consider the individual circumstances of each complaint.</w:t>
            </w:r>
          </w:p>
        </w:tc>
        <w:tc>
          <w:tcPr>
            <w:tcW w:w="1332" w:type="dxa"/>
            <w:vAlign w:val="center"/>
          </w:tcPr>
          <w:p w14:paraId="607FE3F6" w14:textId="15584308" w:rsidR="000A4F19" w:rsidRPr="00EB5DC1" w:rsidRDefault="000A4F19" w:rsidP="000A4F19">
            <w:pPr>
              <w:jc w:val="center"/>
              <w:rPr>
                <w:rFonts w:ascii="Arial" w:hAnsi="Arial" w:cs="Arial"/>
                <w:sz w:val="24"/>
                <w:szCs w:val="24"/>
              </w:rPr>
            </w:pPr>
            <w:r>
              <w:rPr>
                <w:rFonts w:ascii="Arial" w:hAnsi="Arial" w:cs="Arial"/>
                <w:sz w:val="24"/>
                <w:szCs w:val="24"/>
              </w:rPr>
              <w:t>Yes</w:t>
            </w:r>
          </w:p>
        </w:tc>
        <w:tc>
          <w:tcPr>
            <w:tcW w:w="3750" w:type="dxa"/>
            <w:vAlign w:val="center"/>
          </w:tcPr>
          <w:p w14:paraId="25593FE4" w14:textId="6A28218A" w:rsidR="000A4F19" w:rsidRPr="00EB5DC1" w:rsidRDefault="000A4F19" w:rsidP="000A4F19">
            <w:pPr>
              <w:jc w:val="center"/>
              <w:rPr>
                <w:rFonts w:ascii="Arial" w:hAnsi="Arial" w:cs="Arial"/>
                <w:sz w:val="24"/>
                <w:szCs w:val="24"/>
              </w:rPr>
            </w:pPr>
            <w:r>
              <w:rPr>
                <w:rFonts w:ascii="Arial" w:hAnsi="Arial" w:cs="Arial"/>
                <w:sz w:val="24"/>
                <w:szCs w:val="24"/>
              </w:rPr>
              <w:t>Definitions Section</w:t>
            </w:r>
          </w:p>
        </w:tc>
        <w:tc>
          <w:tcPr>
            <w:tcW w:w="3243" w:type="dxa"/>
            <w:vAlign w:val="center"/>
          </w:tcPr>
          <w:p w14:paraId="6BF4DA67" w14:textId="7E37FB14" w:rsidR="000A4F19" w:rsidRPr="005E2279" w:rsidRDefault="00950DD9" w:rsidP="001876C3">
            <w:pPr>
              <w:rPr>
                <w:rFonts w:ascii="Arial" w:hAnsi="Arial" w:cs="Arial"/>
                <w:sz w:val="24"/>
                <w:szCs w:val="24"/>
              </w:rPr>
            </w:pPr>
            <w:r>
              <w:rPr>
                <w:rFonts w:ascii="Arial" w:hAnsi="Arial" w:cs="Arial"/>
                <w:sz w:val="24"/>
                <w:szCs w:val="24"/>
              </w:rPr>
              <w:t>ECBHA does not</w:t>
            </w:r>
            <w:r w:rsidR="00364B69" w:rsidRPr="005E2279">
              <w:rPr>
                <w:rFonts w:ascii="Arial" w:hAnsi="Arial" w:cs="Arial"/>
                <w:sz w:val="24"/>
                <w:szCs w:val="24"/>
              </w:rPr>
              <w:t xml:space="preserve"> take a blanket approach to exclude any complaints received and would always </w:t>
            </w:r>
            <w:r w:rsidR="005E2279" w:rsidRPr="005E2279">
              <w:rPr>
                <w:rFonts w:ascii="Arial" w:hAnsi="Arial" w:cs="Arial"/>
                <w:sz w:val="24"/>
                <w:szCs w:val="24"/>
              </w:rPr>
              <w:t xml:space="preserve">consider </w:t>
            </w:r>
            <w:r w:rsidR="005E2279" w:rsidRPr="005E2279">
              <w:rPr>
                <w:rFonts w:ascii="Arial" w:hAnsi="Arial" w:cs="Arial"/>
                <w:sz w:val="24"/>
                <w:szCs w:val="24"/>
              </w:rPr>
              <w:lastRenderedPageBreak/>
              <w:t>the</w:t>
            </w:r>
            <w:r w:rsidR="00364B69" w:rsidRPr="005E2279">
              <w:rPr>
                <w:rFonts w:ascii="Arial" w:hAnsi="Arial" w:cs="Arial"/>
                <w:sz w:val="24"/>
                <w:szCs w:val="24"/>
              </w:rPr>
              <w:t xml:space="preserve"> individual circumstances of every complaint received</w:t>
            </w:r>
          </w:p>
        </w:tc>
      </w:tr>
    </w:tbl>
    <w:p w14:paraId="590D7A90" w14:textId="77777777" w:rsidR="00EB5DC1" w:rsidRDefault="00EB5DC1" w:rsidP="00EB5DC1">
      <w:pPr>
        <w:rPr>
          <w:rFonts w:ascii="Arial" w:hAnsi="Arial" w:cs="Arial"/>
          <w:sz w:val="24"/>
          <w:szCs w:val="24"/>
        </w:rPr>
      </w:pPr>
    </w:p>
    <w:p w14:paraId="2F7F300A" w14:textId="77777777" w:rsidR="00EB5DC1" w:rsidRDefault="00EB5DC1" w:rsidP="00EB5DC1">
      <w:pPr>
        <w:rPr>
          <w:rFonts w:ascii="Arial" w:hAnsi="Arial" w:cs="Arial"/>
          <w:sz w:val="24"/>
          <w:szCs w:val="24"/>
        </w:rPr>
      </w:pPr>
    </w:p>
    <w:p w14:paraId="22319B5D" w14:textId="5E28B669" w:rsidR="002B4327" w:rsidRDefault="002B4327">
      <w:pPr>
        <w:rPr>
          <w:rFonts w:ascii="Arial" w:hAnsi="Arial" w:cs="Arial"/>
          <w:sz w:val="24"/>
          <w:szCs w:val="24"/>
        </w:rPr>
      </w:pPr>
      <w:r>
        <w:rPr>
          <w:rFonts w:ascii="Arial" w:hAnsi="Arial" w:cs="Arial"/>
          <w:sz w:val="24"/>
          <w:szCs w:val="24"/>
        </w:rPr>
        <w:br w:type="page"/>
      </w:r>
    </w:p>
    <w:p w14:paraId="5AEAC763" w14:textId="77777777" w:rsidR="00EB5DC1" w:rsidRDefault="00EB5DC1" w:rsidP="00EB5DC1">
      <w:pPr>
        <w:rPr>
          <w:rFonts w:ascii="Arial" w:hAnsi="Arial" w:cs="Arial"/>
          <w:sz w:val="24"/>
          <w:szCs w:val="24"/>
        </w:rPr>
      </w:pPr>
    </w:p>
    <w:p w14:paraId="3D62C07B" w14:textId="73DF3F85" w:rsidR="00EB5DC1" w:rsidRDefault="00EB5DC1" w:rsidP="00EB5DC1">
      <w:pPr>
        <w:pStyle w:val="Heading1"/>
        <w:spacing w:after="120"/>
        <w:rPr>
          <w:rFonts w:cs="Arial"/>
          <w:szCs w:val="24"/>
        </w:rPr>
      </w:pPr>
      <w:r>
        <w:rPr>
          <w:rFonts w:cs="Arial"/>
          <w:szCs w:val="24"/>
        </w:rPr>
        <w:t>Section 3: Accessibility and Awareness</w:t>
      </w:r>
    </w:p>
    <w:p w14:paraId="107F0827" w14:textId="77777777" w:rsidR="00EB5DC1" w:rsidRPr="00490374" w:rsidRDefault="00EB5DC1" w:rsidP="00EB5DC1"/>
    <w:tbl>
      <w:tblPr>
        <w:tblStyle w:val="TableGrid"/>
        <w:tblW w:w="0" w:type="auto"/>
        <w:tblLook w:val="04A0" w:firstRow="1" w:lastRow="0" w:firstColumn="1" w:lastColumn="0" w:noHBand="0" w:noVBand="1"/>
      </w:tblPr>
      <w:tblGrid>
        <w:gridCol w:w="1177"/>
        <w:gridCol w:w="4442"/>
        <w:gridCol w:w="1332"/>
        <w:gridCol w:w="3751"/>
        <w:gridCol w:w="3246"/>
      </w:tblGrid>
      <w:tr w:rsidR="00EB5DC1" w:rsidRPr="00EB5DC1" w14:paraId="4D5DFCA2" w14:textId="77777777" w:rsidTr="0001005D">
        <w:tc>
          <w:tcPr>
            <w:tcW w:w="1177" w:type="dxa"/>
            <w:vAlign w:val="center"/>
          </w:tcPr>
          <w:p w14:paraId="74686EFF"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442" w:type="dxa"/>
            <w:vAlign w:val="center"/>
          </w:tcPr>
          <w:p w14:paraId="65771AA1"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32" w:type="dxa"/>
            <w:vAlign w:val="center"/>
          </w:tcPr>
          <w:p w14:paraId="25458535"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751" w:type="dxa"/>
            <w:vAlign w:val="center"/>
          </w:tcPr>
          <w:p w14:paraId="7713F940"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46" w:type="dxa"/>
            <w:vAlign w:val="center"/>
          </w:tcPr>
          <w:p w14:paraId="544DF287"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01407AF" w14:textId="77777777" w:rsidTr="0001005D">
        <w:tc>
          <w:tcPr>
            <w:tcW w:w="1177" w:type="dxa"/>
            <w:vAlign w:val="center"/>
          </w:tcPr>
          <w:p w14:paraId="29B1B9A8" w14:textId="421BDF8E" w:rsidR="00EB5DC1" w:rsidRPr="00EB5DC1" w:rsidRDefault="00EB5DC1" w:rsidP="00140ACF">
            <w:pPr>
              <w:jc w:val="center"/>
              <w:rPr>
                <w:rFonts w:ascii="Arial" w:hAnsi="Arial" w:cs="Arial"/>
                <w:sz w:val="24"/>
                <w:szCs w:val="24"/>
              </w:rPr>
            </w:pPr>
            <w:r>
              <w:rPr>
                <w:rFonts w:ascii="Arial" w:hAnsi="Arial" w:cs="Arial"/>
                <w:sz w:val="24"/>
                <w:szCs w:val="24"/>
              </w:rPr>
              <w:t>3.1</w:t>
            </w:r>
          </w:p>
        </w:tc>
        <w:tc>
          <w:tcPr>
            <w:tcW w:w="4442" w:type="dxa"/>
            <w:vAlign w:val="center"/>
          </w:tcPr>
          <w:p w14:paraId="222C1D9A" w14:textId="4FC57801" w:rsidR="00EB5DC1" w:rsidRPr="00EB5DC1" w:rsidRDefault="00EB5DC1" w:rsidP="00EB5DC1">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t>residents</w:t>
            </w:r>
            <w:r w:rsidRPr="001057D8">
              <w:t xml:space="preserve"> who may need to access the complaints process. </w:t>
            </w:r>
          </w:p>
        </w:tc>
        <w:tc>
          <w:tcPr>
            <w:tcW w:w="1332" w:type="dxa"/>
            <w:vAlign w:val="center"/>
          </w:tcPr>
          <w:p w14:paraId="11785FEF" w14:textId="490A14E2" w:rsidR="00EB5DC1" w:rsidRPr="00EB5DC1" w:rsidRDefault="000E69BD" w:rsidP="00140ACF">
            <w:pPr>
              <w:jc w:val="center"/>
              <w:rPr>
                <w:rFonts w:ascii="Arial" w:hAnsi="Arial" w:cs="Arial"/>
                <w:sz w:val="24"/>
                <w:szCs w:val="24"/>
              </w:rPr>
            </w:pPr>
            <w:r>
              <w:rPr>
                <w:rFonts w:ascii="Arial" w:hAnsi="Arial" w:cs="Arial"/>
                <w:sz w:val="24"/>
                <w:szCs w:val="24"/>
              </w:rPr>
              <w:t>Yes</w:t>
            </w:r>
          </w:p>
        </w:tc>
        <w:tc>
          <w:tcPr>
            <w:tcW w:w="3751" w:type="dxa"/>
            <w:vAlign w:val="center"/>
          </w:tcPr>
          <w:p w14:paraId="52051623" w14:textId="4C22C01A" w:rsidR="00EB5DC1" w:rsidRPr="00EB5DC1" w:rsidRDefault="000E69BD" w:rsidP="00140ACF">
            <w:pPr>
              <w:jc w:val="center"/>
              <w:rPr>
                <w:rFonts w:ascii="Arial" w:hAnsi="Arial" w:cs="Arial"/>
                <w:sz w:val="24"/>
                <w:szCs w:val="24"/>
              </w:rPr>
            </w:pPr>
            <w:r>
              <w:rPr>
                <w:rFonts w:ascii="Arial" w:hAnsi="Arial" w:cs="Arial"/>
                <w:sz w:val="24"/>
                <w:szCs w:val="24"/>
              </w:rPr>
              <w:t>Policy Position Section</w:t>
            </w:r>
          </w:p>
        </w:tc>
        <w:tc>
          <w:tcPr>
            <w:tcW w:w="3246" w:type="dxa"/>
            <w:vAlign w:val="center"/>
          </w:tcPr>
          <w:p w14:paraId="282F0D0A" w14:textId="1A8C2F39" w:rsidR="00EB5DC1" w:rsidRPr="005E2279" w:rsidRDefault="00597064" w:rsidP="003B7670">
            <w:pPr>
              <w:rPr>
                <w:rFonts w:ascii="Arial" w:hAnsi="Arial" w:cs="Arial"/>
                <w:sz w:val="24"/>
                <w:szCs w:val="24"/>
              </w:rPr>
            </w:pPr>
            <w:r w:rsidRPr="005E2279">
              <w:rPr>
                <w:rFonts w:ascii="Arial" w:hAnsi="Arial" w:cs="Arial"/>
                <w:sz w:val="24"/>
                <w:szCs w:val="24"/>
              </w:rPr>
              <w:t>The Association ensures</w:t>
            </w:r>
            <w:r w:rsidR="00C24754">
              <w:rPr>
                <w:rFonts w:ascii="Arial" w:hAnsi="Arial" w:cs="Arial"/>
                <w:sz w:val="24"/>
                <w:szCs w:val="24"/>
              </w:rPr>
              <w:t xml:space="preserve"> it is easy for </w:t>
            </w:r>
            <w:r w:rsidR="0055442B">
              <w:rPr>
                <w:rFonts w:ascii="Arial" w:hAnsi="Arial" w:cs="Arial"/>
                <w:sz w:val="24"/>
                <w:szCs w:val="24"/>
              </w:rPr>
              <w:t>residents</w:t>
            </w:r>
            <w:r w:rsidR="00C24754">
              <w:rPr>
                <w:rFonts w:ascii="Arial" w:hAnsi="Arial" w:cs="Arial"/>
                <w:sz w:val="24"/>
                <w:szCs w:val="24"/>
              </w:rPr>
              <w:t xml:space="preserve"> to complain &amp;</w:t>
            </w:r>
            <w:r w:rsidRPr="005E2279">
              <w:rPr>
                <w:rFonts w:ascii="Arial" w:hAnsi="Arial" w:cs="Arial"/>
                <w:sz w:val="24"/>
                <w:szCs w:val="24"/>
              </w:rPr>
              <w:t xml:space="preserve"> sets out and publishes all the channels available for Residents to make complaints, and provides continual reminders within newsletter publications</w:t>
            </w:r>
            <w:r w:rsidR="00842622">
              <w:rPr>
                <w:rFonts w:ascii="Arial" w:hAnsi="Arial" w:cs="Arial"/>
                <w:sz w:val="24"/>
                <w:szCs w:val="24"/>
              </w:rPr>
              <w:t xml:space="preserve">, website posts, face book posts </w:t>
            </w:r>
            <w:r w:rsidRPr="005E2279">
              <w:rPr>
                <w:rFonts w:ascii="Arial" w:hAnsi="Arial" w:cs="Arial"/>
                <w:sz w:val="24"/>
                <w:szCs w:val="24"/>
              </w:rPr>
              <w:t>to encourage complaints from Residents. The Association is aware and considers its duties and responsibilities and will always act in the best interests to anticipate and implement any reasonable adjustments required under the Equality Act 2010 for all Residents to access the complaints process</w:t>
            </w:r>
          </w:p>
        </w:tc>
      </w:tr>
      <w:tr w:rsidR="0001005D" w:rsidRPr="00EB5DC1" w14:paraId="04D6E48B" w14:textId="77777777" w:rsidTr="0001005D">
        <w:tc>
          <w:tcPr>
            <w:tcW w:w="1177" w:type="dxa"/>
            <w:vAlign w:val="center"/>
          </w:tcPr>
          <w:p w14:paraId="0B779041" w14:textId="27C53C8A" w:rsidR="0001005D" w:rsidRPr="00EB5DC1" w:rsidRDefault="0001005D" w:rsidP="0001005D">
            <w:pPr>
              <w:jc w:val="center"/>
              <w:rPr>
                <w:rFonts w:ascii="Arial" w:hAnsi="Arial" w:cs="Arial"/>
                <w:sz w:val="24"/>
                <w:szCs w:val="24"/>
              </w:rPr>
            </w:pPr>
            <w:r>
              <w:rPr>
                <w:rFonts w:ascii="Arial" w:hAnsi="Arial" w:cs="Arial"/>
                <w:sz w:val="24"/>
                <w:szCs w:val="24"/>
              </w:rPr>
              <w:t>3.2</w:t>
            </w:r>
          </w:p>
        </w:tc>
        <w:tc>
          <w:tcPr>
            <w:tcW w:w="4442" w:type="dxa"/>
            <w:vAlign w:val="center"/>
          </w:tcPr>
          <w:p w14:paraId="2B3A4893" w14:textId="69F4EBD9" w:rsidR="0001005D" w:rsidRPr="00EB5DC1" w:rsidRDefault="0001005D" w:rsidP="0001005D">
            <w:pPr>
              <w:pStyle w:val="NoSpacing"/>
              <w:numPr>
                <w:ilvl w:val="0"/>
                <w:numId w:val="0"/>
              </w:numPr>
              <w:spacing w:after="120"/>
            </w:pPr>
            <w:r>
              <w:t>Residents</w:t>
            </w:r>
            <w:r w:rsidRPr="001057D8">
              <w:t xml:space="preserve"> must be able to raise their complaints in any way and with any member of staff. All staff </w:t>
            </w:r>
            <w:r>
              <w:t>must</w:t>
            </w:r>
            <w:r w:rsidRPr="001057D8">
              <w:t xml:space="preserve"> be </w:t>
            </w:r>
            <w:r w:rsidRPr="001057D8">
              <w:lastRenderedPageBreak/>
              <w:t>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332" w:type="dxa"/>
            <w:vAlign w:val="center"/>
          </w:tcPr>
          <w:p w14:paraId="75FEEFB0" w14:textId="18E1EC69" w:rsidR="0001005D" w:rsidRPr="00EB5DC1" w:rsidRDefault="0001005D" w:rsidP="0001005D">
            <w:pPr>
              <w:jc w:val="center"/>
              <w:rPr>
                <w:rFonts w:ascii="Arial" w:hAnsi="Arial" w:cs="Arial"/>
                <w:sz w:val="24"/>
                <w:szCs w:val="24"/>
              </w:rPr>
            </w:pPr>
            <w:r>
              <w:rPr>
                <w:rFonts w:ascii="Arial" w:hAnsi="Arial" w:cs="Arial"/>
                <w:sz w:val="24"/>
                <w:szCs w:val="24"/>
              </w:rPr>
              <w:lastRenderedPageBreak/>
              <w:t>Yes</w:t>
            </w:r>
          </w:p>
        </w:tc>
        <w:tc>
          <w:tcPr>
            <w:tcW w:w="3751" w:type="dxa"/>
            <w:vAlign w:val="center"/>
          </w:tcPr>
          <w:p w14:paraId="503E2D4B" w14:textId="5361FE7F" w:rsidR="0001005D" w:rsidRPr="00EB5DC1" w:rsidRDefault="0001005D" w:rsidP="0001005D">
            <w:pPr>
              <w:jc w:val="center"/>
              <w:rPr>
                <w:rFonts w:ascii="Arial" w:hAnsi="Arial" w:cs="Arial"/>
                <w:sz w:val="24"/>
                <w:szCs w:val="24"/>
              </w:rPr>
            </w:pPr>
            <w:r>
              <w:rPr>
                <w:rFonts w:ascii="Arial" w:hAnsi="Arial" w:cs="Arial"/>
                <w:sz w:val="24"/>
                <w:szCs w:val="24"/>
              </w:rPr>
              <w:t>Policy Position Section</w:t>
            </w:r>
          </w:p>
        </w:tc>
        <w:tc>
          <w:tcPr>
            <w:tcW w:w="3246" w:type="dxa"/>
          </w:tcPr>
          <w:p w14:paraId="7C5C87E9" w14:textId="109A9CD9" w:rsidR="0001005D" w:rsidRPr="005E2279" w:rsidRDefault="0001005D" w:rsidP="0001005D">
            <w:pPr>
              <w:rPr>
                <w:rFonts w:ascii="Arial" w:hAnsi="Arial" w:cs="Arial"/>
                <w:sz w:val="24"/>
                <w:szCs w:val="24"/>
              </w:rPr>
            </w:pPr>
            <w:r w:rsidRPr="005E2279">
              <w:rPr>
                <w:rFonts w:ascii="Arial" w:hAnsi="Arial" w:cs="Arial"/>
                <w:sz w:val="24"/>
                <w:szCs w:val="24"/>
              </w:rPr>
              <w:t xml:space="preserve">The Association will accept complaints received from Residents in any way and </w:t>
            </w:r>
            <w:r w:rsidRPr="005E2279">
              <w:rPr>
                <w:rFonts w:ascii="Arial" w:hAnsi="Arial" w:cs="Arial"/>
                <w:sz w:val="24"/>
                <w:szCs w:val="24"/>
              </w:rPr>
              <w:lastRenderedPageBreak/>
              <w:t>through all channels. All staff members are aware of the complaints process and how to accept, note and redirect Complaints to the designated Complaints Handlers</w:t>
            </w:r>
            <w:r w:rsidR="0055442B" w:rsidRPr="00750E69">
              <w:rPr>
                <w:rFonts w:ascii="Arial" w:hAnsi="Arial" w:cs="Arial"/>
                <w:sz w:val="24"/>
                <w:szCs w:val="24"/>
              </w:rPr>
              <w:t xml:space="preserve">, an annual refresh training is carried out on this subject </w:t>
            </w:r>
          </w:p>
        </w:tc>
      </w:tr>
      <w:tr w:rsidR="0001005D" w:rsidRPr="00EB5DC1" w14:paraId="50DB60A6" w14:textId="77777777" w:rsidTr="0001005D">
        <w:tc>
          <w:tcPr>
            <w:tcW w:w="1177" w:type="dxa"/>
            <w:vAlign w:val="center"/>
          </w:tcPr>
          <w:p w14:paraId="430A5561" w14:textId="0D14B3C8" w:rsidR="0001005D" w:rsidRPr="00EB5DC1" w:rsidRDefault="0001005D" w:rsidP="0001005D">
            <w:pPr>
              <w:jc w:val="center"/>
              <w:rPr>
                <w:rFonts w:ascii="Arial" w:hAnsi="Arial" w:cs="Arial"/>
                <w:sz w:val="24"/>
                <w:szCs w:val="24"/>
              </w:rPr>
            </w:pPr>
            <w:r>
              <w:rPr>
                <w:rFonts w:ascii="Arial" w:hAnsi="Arial" w:cs="Arial"/>
                <w:sz w:val="24"/>
                <w:szCs w:val="24"/>
              </w:rPr>
              <w:lastRenderedPageBreak/>
              <w:t>3.3</w:t>
            </w:r>
          </w:p>
        </w:tc>
        <w:tc>
          <w:tcPr>
            <w:tcW w:w="4442" w:type="dxa"/>
            <w:vAlign w:val="center"/>
          </w:tcPr>
          <w:p w14:paraId="7E7A3C82" w14:textId="6E41B620" w:rsidR="0001005D" w:rsidRPr="00EB5DC1" w:rsidRDefault="0001005D" w:rsidP="0001005D">
            <w:pPr>
              <w:pStyle w:val="NoSpacing"/>
              <w:numPr>
                <w:ilvl w:val="0"/>
                <w:numId w:val="0"/>
              </w:numPr>
              <w:spacing w:after="120"/>
            </w:pPr>
            <w:r w:rsidRPr="009B389D">
              <w:t xml:space="preserve">High volumes of complaints </w:t>
            </w:r>
            <w:r>
              <w:t>must</w:t>
            </w:r>
            <w:r w:rsidRPr="009B389D">
              <w:t xml:space="preserve"> not be seen as a negative, as they can be indicative of a well-publicised and accessible complaints process</w:t>
            </w:r>
            <w:r>
              <w:t>.  Low complaint volumes are potentially a sign that residents are unable to complain.</w:t>
            </w:r>
          </w:p>
        </w:tc>
        <w:tc>
          <w:tcPr>
            <w:tcW w:w="1332" w:type="dxa"/>
            <w:vAlign w:val="center"/>
          </w:tcPr>
          <w:p w14:paraId="32703200" w14:textId="4D07128E" w:rsidR="0001005D" w:rsidRPr="00EB5DC1" w:rsidRDefault="0001005D" w:rsidP="0001005D">
            <w:pPr>
              <w:jc w:val="center"/>
              <w:rPr>
                <w:rFonts w:ascii="Arial" w:hAnsi="Arial" w:cs="Arial"/>
                <w:sz w:val="24"/>
                <w:szCs w:val="24"/>
              </w:rPr>
            </w:pPr>
            <w:r>
              <w:rPr>
                <w:rFonts w:ascii="Arial" w:hAnsi="Arial" w:cs="Arial"/>
                <w:sz w:val="24"/>
                <w:szCs w:val="24"/>
              </w:rPr>
              <w:t>Yes</w:t>
            </w:r>
          </w:p>
        </w:tc>
        <w:tc>
          <w:tcPr>
            <w:tcW w:w="3751" w:type="dxa"/>
            <w:vAlign w:val="center"/>
          </w:tcPr>
          <w:p w14:paraId="153AFDB3" w14:textId="714E43DF" w:rsidR="0001005D" w:rsidRPr="00EB5DC1" w:rsidRDefault="0001005D" w:rsidP="0001005D">
            <w:pPr>
              <w:jc w:val="center"/>
              <w:rPr>
                <w:rFonts w:ascii="Arial" w:hAnsi="Arial" w:cs="Arial"/>
                <w:sz w:val="24"/>
                <w:szCs w:val="24"/>
              </w:rPr>
            </w:pPr>
            <w:r>
              <w:rPr>
                <w:rFonts w:ascii="Arial" w:hAnsi="Arial" w:cs="Arial"/>
                <w:sz w:val="24"/>
                <w:szCs w:val="24"/>
              </w:rPr>
              <w:t>Policy Position Section</w:t>
            </w:r>
          </w:p>
        </w:tc>
        <w:tc>
          <w:tcPr>
            <w:tcW w:w="3246" w:type="dxa"/>
            <w:vAlign w:val="center"/>
          </w:tcPr>
          <w:p w14:paraId="13236B63" w14:textId="27D52A59" w:rsidR="0001005D" w:rsidRPr="005E2279" w:rsidRDefault="00A95F11" w:rsidP="0001005D">
            <w:pPr>
              <w:rPr>
                <w:rFonts w:ascii="Arial" w:hAnsi="Arial" w:cs="Arial"/>
                <w:sz w:val="24"/>
                <w:szCs w:val="24"/>
              </w:rPr>
            </w:pPr>
            <w:r w:rsidRPr="005E2279">
              <w:rPr>
                <w:rFonts w:ascii="Arial" w:hAnsi="Arial" w:cs="Arial"/>
                <w:sz w:val="24"/>
                <w:szCs w:val="24"/>
              </w:rPr>
              <w:t xml:space="preserve">The Association greatly encourages Complaints from the Residents as a positive to ensure learning, and improvement. It enables the Association to evolve its policies and </w:t>
            </w:r>
            <w:proofErr w:type="gramStart"/>
            <w:r w:rsidRPr="005E2279">
              <w:rPr>
                <w:rFonts w:ascii="Arial" w:hAnsi="Arial" w:cs="Arial"/>
                <w:sz w:val="24"/>
                <w:szCs w:val="24"/>
              </w:rPr>
              <w:t xml:space="preserve">procedures  </w:t>
            </w:r>
            <w:r w:rsidR="0055442B" w:rsidRPr="00750E69">
              <w:rPr>
                <w:rFonts w:ascii="Arial" w:hAnsi="Arial" w:cs="Arial"/>
                <w:sz w:val="24"/>
                <w:szCs w:val="24"/>
              </w:rPr>
              <w:t>and</w:t>
            </w:r>
            <w:proofErr w:type="gramEnd"/>
            <w:r w:rsidR="0055442B" w:rsidRPr="00750E69">
              <w:rPr>
                <w:rFonts w:ascii="Arial" w:hAnsi="Arial" w:cs="Arial"/>
                <w:sz w:val="24"/>
                <w:szCs w:val="24"/>
              </w:rPr>
              <w:t xml:space="preserve"> improve its services</w:t>
            </w:r>
          </w:p>
        </w:tc>
      </w:tr>
      <w:tr w:rsidR="0001005D" w:rsidRPr="00EB5DC1" w14:paraId="2462FB38" w14:textId="77777777" w:rsidTr="0001005D">
        <w:tc>
          <w:tcPr>
            <w:tcW w:w="1177" w:type="dxa"/>
            <w:vAlign w:val="center"/>
          </w:tcPr>
          <w:p w14:paraId="0B17962D" w14:textId="7A29EDA1" w:rsidR="0001005D" w:rsidRPr="00EB5DC1" w:rsidRDefault="0001005D" w:rsidP="0001005D">
            <w:pPr>
              <w:jc w:val="center"/>
              <w:rPr>
                <w:rFonts w:ascii="Arial" w:hAnsi="Arial" w:cs="Arial"/>
                <w:sz w:val="24"/>
                <w:szCs w:val="24"/>
              </w:rPr>
            </w:pPr>
            <w:r>
              <w:rPr>
                <w:rFonts w:ascii="Arial" w:hAnsi="Arial" w:cs="Arial"/>
                <w:sz w:val="24"/>
                <w:szCs w:val="24"/>
              </w:rPr>
              <w:t>3.4</w:t>
            </w:r>
          </w:p>
        </w:tc>
        <w:tc>
          <w:tcPr>
            <w:tcW w:w="4442" w:type="dxa"/>
            <w:vAlign w:val="center"/>
          </w:tcPr>
          <w:p w14:paraId="22E8F5F8" w14:textId="358E2B28" w:rsidR="0001005D" w:rsidRPr="00EB5DC1" w:rsidRDefault="0001005D" w:rsidP="0001005D">
            <w:pPr>
              <w:pStyle w:val="NoSpacing"/>
              <w:numPr>
                <w:ilvl w:val="0"/>
                <w:numId w:val="0"/>
              </w:numPr>
              <w:spacing w:after="120"/>
            </w:pPr>
            <w:r>
              <w:t>Landlord</w:t>
            </w:r>
            <w:r w:rsidRPr="001057D8">
              <w:t>s must make their complaint policy available in a clear and accessible format</w:t>
            </w:r>
            <w:r>
              <w:t xml:space="preserve"> for all residents</w:t>
            </w:r>
            <w:r w:rsidRPr="001057D8">
              <w:t xml:space="preserve">. This will detail </w:t>
            </w:r>
            <w:r w:rsidRPr="00F45B48">
              <w:t xml:space="preserve">the </w:t>
            </w:r>
            <w:proofErr w:type="gramStart"/>
            <w:r w:rsidRPr="00F45B48">
              <w:t>two stage</w:t>
            </w:r>
            <w:proofErr w:type="gramEnd"/>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332" w:type="dxa"/>
            <w:vAlign w:val="center"/>
          </w:tcPr>
          <w:p w14:paraId="5E30F8B8" w14:textId="03B62AE3" w:rsidR="0001005D" w:rsidRPr="00EB5DC1" w:rsidRDefault="0001005D" w:rsidP="0001005D">
            <w:pPr>
              <w:jc w:val="center"/>
              <w:rPr>
                <w:rFonts w:ascii="Arial" w:hAnsi="Arial" w:cs="Arial"/>
                <w:sz w:val="24"/>
                <w:szCs w:val="24"/>
              </w:rPr>
            </w:pPr>
            <w:r>
              <w:rPr>
                <w:rFonts w:ascii="Arial" w:hAnsi="Arial" w:cs="Arial"/>
                <w:sz w:val="24"/>
                <w:szCs w:val="24"/>
              </w:rPr>
              <w:t>Yes</w:t>
            </w:r>
          </w:p>
        </w:tc>
        <w:tc>
          <w:tcPr>
            <w:tcW w:w="3751" w:type="dxa"/>
            <w:vAlign w:val="center"/>
          </w:tcPr>
          <w:p w14:paraId="17C28B94" w14:textId="3D179A6B" w:rsidR="0001005D" w:rsidRPr="00EB5DC1" w:rsidRDefault="0001005D" w:rsidP="0001005D">
            <w:pPr>
              <w:jc w:val="center"/>
              <w:rPr>
                <w:rFonts w:ascii="Arial" w:hAnsi="Arial" w:cs="Arial"/>
                <w:sz w:val="24"/>
                <w:szCs w:val="24"/>
              </w:rPr>
            </w:pPr>
            <w:r>
              <w:rPr>
                <w:rFonts w:ascii="Arial" w:hAnsi="Arial" w:cs="Arial"/>
                <w:sz w:val="24"/>
                <w:szCs w:val="24"/>
              </w:rPr>
              <w:t>Policy Position Section and Process Appendix</w:t>
            </w:r>
          </w:p>
        </w:tc>
        <w:tc>
          <w:tcPr>
            <w:tcW w:w="3246" w:type="dxa"/>
            <w:vAlign w:val="center"/>
          </w:tcPr>
          <w:p w14:paraId="669B141F" w14:textId="77777777" w:rsidR="00F2484E" w:rsidRPr="005E2279" w:rsidRDefault="00F2484E" w:rsidP="00F2484E">
            <w:pPr>
              <w:pStyle w:val="TableParagraph"/>
              <w:rPr>
                <w:sz w:val="24"/>
                <w:szCs w:val="24"/>
              </w:rPr>
            </w:pPr>
            <w:r w:rsidRPr="005E2279">
              <w:rPr>
                <w:sz w:val="24"/>
                <w:szCs w:val="24"/>
              </w:rPr>
              <w:t>The Association sets out clearly within their Complaints Policy, which is in an accessible format for all Residents, the two-stage process and what will happen at each stage, and the timeframe for responding.</w:t>
            </w:r>
          </w:p>
          <w:p w14:paraId="1D71735A" w14:textId="6510311A" w:rsidR="0001005D" w:rsidRPr="00D471AA" w:rsidRDefault="00F2484E" w:rsidP="00F2484E">
            <w:pPr>
              <w:rPr>
                <w:rFonts w:ascii="Arial" w:hAnsi="Arial" w:cs="Arial"/>
                <w:sz w:val="24"/>
                <w:szCs w:val="24"/>
              </w:rPr>
            </w:pPr>
            <w:r w:rsidRPr="005E2279">
              <w:rPr>
                <w:rFonts w:ascii="Arial" w:hAnsi="Arial" w:cs="Arial"/>
                <w:sz w:val="24"/>
                <w:szCs w:val="24"/>
              </w:rPr>
              <w:t xml:space="preserve">The Associations Complaint Policy is advertised on the Associations </w:t>
            </w:r>
            <w:r w:rsidR="006C4CFF" w:rsidRPr="005E2279">
              <w:rPr>
                <w:rFonts w:ascii="Arial" w:hAnsi="Arial" w:cs="Arial"/>
                <w:sz w:val="24"/>
                <w:szCs w:val="24"/>
              </w:rPr>
              <w:t>website</w:t>
            </w:r>
            <w:r w:rsidR="006C4CFF">
              <w:rPr>
                <w:rFonts w:ascii="Arial" w:hAnsi="Arial" w:cs="Arial"/>
                <w:sz w:val="24"/>
                <w:szCs w:val="24"/>
              </w:rPr>
              <w:t xml:space="preserve">. </w:t>
            </w:r>
            <w:r w:rsidR="006C4CFF" w:rsidRPr="006F0588">
              <w:rPr>
                <w:rFonts w:ascii="Arial" w:hAnsi="Arial" w:cs="Arial"/>
                <w:color w:val="000000" w:themeColor="text1"/>
                <w:sz w:val="24"/>
                <w:szCs w:val="24"/>
              </w:rPr>
              <w:t>through</w:t>
            </w:r>
            <w:r w:rsidR="00C95A37" w:rsidRPr="006F0588">
              <w:rPr>
                <w:rFonts w:ascii="Arial" w:hAnsi="Arial" w:cs="Arial"/>
                <w:color w:val="000000" w:themeColor="text1"/>
                <w:sz w:val="24"/>
                <w:szCs w:val="24"/>
              </w:rPr>
              <w:t xml:space="preserve"> </w:t>
            </w:r>
            <w:r w:rsidR="006C4CFF" w:rsidRPr="006F0588">
              <w:rPr>
                <w:rFonts w:ascii="Arial" w:hAnsi="Arial" w:cs="Arial"/>
                <w:color w:val="000000" w:themeColor="text1"/>
                <w:sz w:val="24"/>
                <w:szCs w:val="24"/>
              </w:rPr>
              <w:t>newsletters</w:t>
            </w:r>
            <w:r w:rsidR="00C95A37" w:rsidRPr="006F0588">
              <w:rPr>
                <w:rFonts w:ascii="Arial" w:hAnsi="Arial" w:cs="Arial"/>
                <w:color w:val="000000" w:themeColor="text1"/>
                <w:sz w:val="24"/>
                <w:szCs w:val="24"/>
              </w:rPr>
              <w:t xml:space="preserve">, and </w:t>
            </w:r>
            <w:r w:rsidR="006C4CFF" w:rsidRPr="006F0588">
              <w:rPr>
                <w:rFonts w:ascii="Arial" w:hAnsi="Arial" w:cs="Arial"/>
                <w:color w:val="000000" w:themeColor="text1"/>
                <w:sz w:val="24"/>
                <w:szCs w:val="24"/>
              </w:rPr>
              <w:t>residents</w:t>
            </w:r>
            <w:r w:rsidR="00C95A37" w:rsidRPr="006F0588">
              <w:rPr>
                <w:rFonts w:ascii="Arial" w:hAnsi="Arial" w:cs="Arial"/>
                <w:color w:val="000000" w:themeColor="text1"/>
                <w:sz w:val="24"/>
                <w:szCs w:val="24"/>
              </w:rPr>
              <w:t xml:space="preserve"> are made aware </w:t>
            </w:r>
            <w:r w:rsidR="00C95A37" w:rsidRPr="006F0588">
              <w:rPr>
                <w:rFonts w:ascii="Arial" w:hAnsi="Arial" w:cs="Arial"/>
                <w:color w:val="000000" w:themeColor="text1"/>
                <w:sz w:val="24"/>
                <w:szCs w:val="24"/>
              </w:rPr>
              <w:lastRenderedPageBreak/>
              <w:t xml:space="preserve">they can </w:t>
            </w:r>
            <w:r w:rsidR="00433805" w:rsidRPr="006F0588">
              <w:rPr>
                <w:rFonts w:ascii="Arial" w:hAnsi="Arial" w:cs="Arial"/>
                <w:color w:val="000000" w:themeColor="text1"/>
                <w:sz w:val="24"/>
                <w:szCs w:val="24"/>
              </w:rPr>
              <w:t>receive a copy of the policy upon request.</w:t>
            </w:r>
          </w:p>
        </w:tc>
      </w:tr>
      <w:tr w:rsidR="0001005D" w:rsidRPr="00EB5DC1" w14:paraId="14454019" w14:textId="77777777" w:rsidTr="0001005D">
        <w:tc>
          <w:tcPr>
            <w:tcW w:w="1177" w:type="dxa"/>
            <w:vAlign w:val="center"/>
          </w:tcPr>
          <w:p w14:paraId="044C5DAD" w14:textId="1F2BFD9A" w:rsidR="0001005D" w:rsidRPr="00EB5DC1" w:rsidRDefault="0001005D" w:rsidP="0001005D">
            <w:pPr>
              <w:jc w:val="center"/>
              <w:rPr>
                <w:rFonts w:ascii="Arial" w:hAnsi="Arial" w:cs="Arial"/>
                <w:sz w:val="24"/>
                <w:szCs w:val="24"/>
              </w:rPr>
            </w:pPr>
            <w:r>
              <w:rPr>
                <w:rFonts w:ascii="Arial" w:hAnsi="Arial" w:cs="Arial"/>
                <w:sz w:val="24"/>
                <w:szCs w:val="24"/>
              </w:rPr>
              <w:lastRenderedPageBreak/>
              <w:t>3.5</w:t>
            </w:r>
          </w:p>
        </w:tc>
        <w:tc>
          <w:tcPr>
            <w:tcW w:w="4442" w:type="dxa"/>
            <w:vAlign w:val="center"/>
          </w:tcPr>
          <w:p w14:paraId="00B27085" w14:textId="63E283DF" w:rsidR="0001005D" w:rsidRPr="00EB5DC1" w:rsidRDefault="0001005D" w:rsidP="0001005D">
            <w:pPr>
              <w:pStyle w:val="NoSpacing"/>
              <w:numPr>
                <w:ilvl w:val="0"/>
                <w:numId w:val="0"/>
              </w:numPr>
              <w:spacing w:after="120"/>
              <w:rPr>
                <w:color w:val="201F1E"/>
                <w:sz w:val="16"/>
                <w:szCs w:val="16"/>
                <w:bdr w:val="none" w:sz="0" w:space="0" w:color="auto" w:frame="1"/>
                <w:lang w:eastAsia="en-GB"/>
              </w:rPr>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tc>
        <w:tc>
          <w:tcPr>
            <w:tcW w:w="1332" w:type="dxa"/>
            <w:vAlign w:val="center"/>
          </w:tcPr>
          <w:p w14:paraId="58935A68" w14:textId="26620184" w:rsidR="0001005D" w:rsidRPr="00EB5DC1" w:rsidRDefault="0001005D" w:rsidP="0001005D">
            <w:pPr>
              <w:jc w:val="center"/>
              <w:rPr>
                <w:rFonts w:ascii="Arial" w:hAnsi="Arial" w:cs="Arial"/>
                <w:sz w:val="24"/>
                <w:szCs w:val="24"/>
              </w:rPr>
            </w:pPr>
            <w:r>
              <w:rPr>
                <w:rFonts w:ascii="Arial" w:hAnsi="Arial" w:cs="Arial"/>
                <w:sz w:val="24"/>
                <w:szCs w:val="24"/>
              </w:rPr>
              <w:t>Yes</w:t>
            </w:r>
          </w:p>
        </w:tc>
        <w:tc>
          <w:tcPr>
            <w:tcW w:w="3751" w:type="dxa"/>
            <w:vAlign w:val="center"/>
          </w:tcPr>
          <w:p w14:paraId="28003B8C" w14:textId="1CF53EB0" w:rsidR="0001005D" w:rsidRPr="00EB5DC1" w:rsidRDefault="0001005D" w:rsidP="0001005D">
            <w:pPr>
              <w:jc w:val="center"/>
              <w:rPr>
                <w:rFonts w:ascii="Arial" w:hAnsi="Arial" w:cs="Arial"/>
                <w:sz w:val="24"/>
                <w:szCs w:val="24"/>
              </w:rPr>
            </w:pPr>
            <w:r>
              <w:rPr>
                <w:rFonts w:ascii="Arial" w:hAnsi="Arial" w:cs="Arial"/>
                <w:sz w:val="24"/>
                <w:szCs w:val="24"/>
              </w:rPr>
              <w:t>Policy Position Section</w:t>
            </w:r>
          </w:p>
        </w:tc>
        <w:tc>
          <w:tcPr>
            <w:tcW w:w="3246" w:type="dxa"/>
            <w:vAlign w:val="center"/>
          </w:tcPr>
          <w:p w14:paraId="2BF94127" w14:textId="65F143C9" w:rsidR="0001005D" w:rsidRPr="00EB5DC1" w:rsidRDefault="0024618E" w:rsidP="00F2484E">
            <w:pPr>
              <w:rPr>
                <w:rFonts w:ascii="Arial" w:hAnsi="Arial" w:cs="Arial"/>
                <w:sz w:val="24"/>
                <w:szCs w:val="24"/>
              </w:rPr>
            </w:pPr>
            <w:r>
              <w:rPr>
                <w:rFonts w:ascii="Arial" w:hAnsi="Arial" w:cs="Arial"/>
                <w:sz w:val="24"/>
                <w:szCs w:val="24"/>
              </w:rPr>
              <w:t xml:space="preserve">The </w:t>
            </w:r>
            <w:r w:rsidR="005E2279">
              <w:rPr>
                <w:rFonts w:ascii="Arial" w:hAnsi="Arial" w:cs="Arial"/>
                <w:sz w:val="24"/>
                <w:szCs w:val="24"/>
              </w:rPr>
              <w:t>C</w:t>
            </w:r>
            <w:r>
              <w:rPr>
                <w:rFonts w:ascii="Arial" w:hAnsi="Arial" w:cs="Arial"/>
                <w:sz w:val="24"/>
                <w:szCs w:val="24"/>
              </w:rPr>
              <w:t xml:space="preserve">omplaints </w:t>
            </w:r>
            <w:r w:rsidR="00045DB6">
              <w:rPr>
                <w:rFonts w:ascii="Arial" w:hAnsi="Arial" w:cs="Arial"/>
                <w:sz w:val="24"/>
                <w:szCs w:val="24"/>
              </w:rPr>
              <w:t>Policy clearly states the policy is availa</w:t>
            </w:r>
            <w:r w:rsidR="00435FA1">
              <w:rPr>
                <w:rFonts w:ascii="Arial" w:hAnsi="Arial" w:cs="Arial"/>
                <w:sz w:val="24"/>
                <w:szCs w:val="24"/>
              </w:rPr>
              <w:t xml:space="preserve">ble on the Eldonians website and that copies are </w:t>
            </w:r>
            <w:r w:rsidR="000C6F6E">
              <w:rPr>
                <w:rFonts w:ascii="Arial" w:hAnsi="Arial" w:cs="Arial"/>
                <w:sz w:val="24"/>
                <w:szCs w:val="24"/>
              </w:rPr>
              <w:t xml:space="preserve">available </w:t>
            </w:r>
            <w:r w:rsidR="00690583">
              <w:rPr>
                <w:rFonts w:ascii="Arial" w:hAnsi="Arial" w:cs="Arial"/>
                <w:sz w:val="24"/>
                <w:szCs w:val="24"/>
              </w:rPr>
              <w:t xml:space="preserve">from our head office. </w:t>
            </w:r>
            <w:r w:rsidR="0055442B" w:rsidRPr="00750E69">
              <w:rPr>
                <w:rFonts w:ascii="Arial" w:hAnsi="Arial" w:cs="Arial"/>
                <w:sz w:val="24"/>
                <w:szCs w:val="24"/>
              </w:rPr>
              <w:t xml:space="preserve">This is also included in the ECBHA newsletter, and posters and information </w:t>
            </w:r>
            <w:proofErr w:type="gramStart"/>
            <w:r w:rsidR="0055442B" w:rsidRPr="00750E69">
              <w:rPr>
                <w:rFonts w:ascii="Arial" w:hAnsi="Arial" w:cs="Arial"/>
                <w:sz w:val="24"/>
                <w:szCs w:val="24"/>
              </w:rPr>
              <w:t>is</w:t>
            </w:r>
            <w:proofErr w:type="gramEnd"/>
            <w:r w:rsidR="0055442B" w:rsidRPr="00750E69">
              <w:rPr>
                <w:rFonts w:ascii="Arial" w:hAnsi="Arial" w:cs="Arial"/>
                <w:sz w:val="24"/>
                <w:szCs w:val="24"/>
              </w:rPr>
              <w:t xml:space="preserve"> also available f</w:t>
            </w:r>
            <w:r w:rsidR="00750E69">
              <w:rPr>
                <w:rFonts w:ascii="Arial" w:hAnsi="Arial" w:cs="Arial"/>
                <w:sz w:val="24"/>
                <w:szCs w:val="24"/>
              </w:rPr>
              <w:t xml:space="preserve">or </w:t>
            </w:r>
            <w:r w:rsidR="0055442B" w:rsidRPr="00750E69">
              <w:rPr>
                <w:rFonts w:ascii="Arial" w:hAnsi="Arial" w:cs="Arial"/>
                <w:sz w:val="24"/>
                <w:szCs w:val="24"/>
              </w:rPr>
              <w:t xml:space="preserve">the onsite ECBHA office </w:t>
            </w:r>
          </w:p>
        </w:tc>
      </w:tr>
      <w:tr w:rsidR="0001005D" w:rsidRPr="00EB5DC1" w14:paraId="19A82FF0" w14:textId="77777777" w:rsidTr="0001005D">
        <w:tc>
          <w:tcPr>
            <w:tcW w:w="1177" w:type="dxa"/>
            <w:vAlign w:val="center"/>
          </w:tcPr>
          <w:p w14:paraId="60DD8772" w14:textId="0E06AAEC" w:rsidR="0001005D" w:rsidRDefault="0001005D" w:rsidP="0001005D">
            <w:pPr>
              <w:jc w:val="center"/>
              <w:rPr>
                <w:rFonts w:ascii="Arial" w:hAnsi="Arial" w:cs="Arial"/>
                <w:sz w:val="24"/>
                <w:szCs w:val="24"/>
              </w:rPr>
            </w:pPr>
            <w:r>
              <w:rPr>
                <w:rFonts w:ascii="Arial" w:hAnsi="Arial" w:cs="Arial"/>
                <w:sz w:val="24"/>
                <w:szCs w:val="24"/>
              </w:rPr>
              <w:t>3.6</w:t>
            </w:r>
          </w:p>
        </w:tc>
        <w:tc>
          <w:tcPr>
            <w:tcW w:w="4442" w:type="dxa"/>
            <w:vAlign w:val="center"/>
          </w:tcPr>
          <w:p w14:paraId="2DA21754" w14:textId="30D7DA68" w:rsidR="0001005D" w:rsidRPr="00EB5DC1" w:rsidRDefault="0001005D" w:rsidP="0001005D">
            <w:pPr>
              <w:pStyle w:val="NoSpacing"/>
              <w:numPr>
                <w:ilvl w:val="0"/>
                <w:numId w:val="0"/>
              </w:numPr>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accompanied at any meeting with the </w:t>
            </w:r>
            <w:r>
              <w:t>landlord</w:t>
            </w:r>
            <w:r w:rsidRPr="001057D8">
              <w:t xml:space="preserve">. </w:t>
            </w:r>
          </w:p>
        </w:tc>
        <w:tc>
          <w:tcPr>
            <w:tcW w:w="1332" w:type="dxa"/>
            <w:vAlign w:val="center"/>
          </w:tcPr>
          <w:p w14:paraId="3E65AF1B" w14:textId="6F9AEC15" w:rsidR="0001005D" w:rsidRPr="00EB5DC1" w:rsidRDefault="0001005D" w:rsidP="0001005D">
            <w:pPr>
              <w:jc w:val="center"/>
              <w:rPr>
                <w:rFonts w:ascii="Arial" w:hAnsi="Arial" w:cs="Arial"/>
                <w:sz w:val="24"/>
                <w:szCs w:val="24"/>
              </w:rPr>
            </w:pPr>
            <w:r>
              <w:rPr>
                <w:rFonts w:ascii="Arial" w:hAnsi="Arial" w:cs="Arial"/>
                <w:sz w:val="24"/>
                <w:szCs w:val="24"/>
              </w:rPr>
              <w:t>Yes</w:t>
            </w:r>
          </w:p>
        </w:tc>
        <w:tc>
          <w:tcPr>
            <w:tcW w:w="3751" w:type="dxa"/>
            <w:vAlign w:val="center"/>
          </w:tcPr>
          <w:p w14:paraId="5DFB847C" w14:textId="1019F274" w:rsidR="0001005D" w:rsidRPr="00EB5DC1" w:rsidRDefault="0001005D" w:rsidP="0001005D">
            <w:pPr>
              <w:jc w:val="center"/>
              <w:rPr>
                <w:rFonts w:ascii="Arial" w:hAnsi="Arial" w:cs="Arial"/>
                <w:sz w:val="24"/>
                <w:szCs w:val="24"/>
              </w:rPr>
            </w:pPr>
            <w:r>
              <w:rPr>
                <w:rFonts w:ascii="Arial" w:hAnsi="Arial" w:cs="Arial"/>
                <w:sz w:val="24"/>
                <w:szCs w:val="24"/>
              </w:rPr>
              <w:t>Policy Position Section</w:t>
            </w:r>
          </w:p>
        </w:tc>
        <w:tc>
          <w:tcPr>
            <w:tcW w:w="3246" w:type="dxa"/>
            <w:vAlign w:val="center"/>
          </w:tcPr>
          <w:p w14:paraId="1516758C" w14:textId="16C26F62" w:rsidR="0001005D" w:rsidRPr="00EB5DC1" w:rsidRDefault="00586ABF" w:rsidP="009022F3">
            <w:pPr>
              <w:rPr>
                <w:rFonts w:ascii="Arial" w:hAnsi="Arial" w:cs="Arial"/>
                <w:sz w:val="24"/>
                <w:szCs w:val="24"/>
              </w:rPr>
            </w:pPr>
            <w:r>
              <w:rPr>
                <w:rFonts w:ascii="Arial" w:hAnsi="Arial" w:cs="Arial"/>
                <w:sz w:val="24"/>
                <w:szCs w:val="24"/>
              </w:rPr>
              <w:t xml:space="preserve">Where a tenant has indicated </w:t>
            </w:r>
            <w:r w:rsidR="00A858D4">
              <w:rPr>
                <w:rFonts w:ascii="Arial" w:hAnsi="Arial" w:cs="Arial"/>
                <w:sz w:val="24"/>
                <w:szCs w:val="24"/>
              </w:rPr>
              <w:t xml:space="preserve">they would prefer for their complaint </w:t>
            </w:r>
            <w:r w:rsidR="0046361E">
              <w:rPr>
                <w:rFonts w:ascii="Arial" w:hAnsi="Arial" w:cs="Arial"/>
                <w:sz w:val="24"/>
                <w:szCs w:val="24"/>
              </w:rPr>
              <w:t xml:space="preserve">to be dealt with </w:t>
            </w:r>
            <w:r w:rsidR="007102C9">
              <w:rPr>
                <w:rFonts w:ascii="Arial" w:hAnsi="Arial" w:cs="Arial"/>
                <w:sz w:val="24"/>
                <w:szCs w:val="24"/>
              </w:rPr>
              <w:t>by a representative</w:t>
            </w:r>
            <w:r w:rsidR="000C7505">
              <w:rPr>
                <w:rFonts w:ascii="Arial" w:hAnsi="Arial" w:cs="Arial"/>
                <w:sz w:val="24"/>
                <w:szCs w:val="24"/>
              </w:rPr>
              <w:t xml:space="preserve">, or they wish </w:t>
            </w:r>
            <w:r w:rsidR="00500C6B">
              <w:rPr>
                <w:rFonts w:ascii="Arial" w:hAnsi="Arial" w:cs="Arial"/>
                <w:sz w:val="24"/>
                <w:szCs w:val="24"/>
              </w:rPr>
              <w:t xml:space="preserve">to be accompanied at meetings, staff record this on the housing management </w:t>
            </w:r>
            <w:proofErr w:type="gramStart"/>
            <w:r w:rsidR="00547ED9">
              <w:rPr>
                <w:rFonts w:ascii="Arial" w:hAnsi="Arial" w:cs="Arial"/>
                <w:sz w:val="24"/>
                <w:szCs w:val="24"/>
              </w:rPr>
              <w:t>system</w:t>
            </w:r>
            <w:proofErr w:type="gramEnd"/>
            <w:r w:rsidR="00547ED9">
              <w:rPr>
                <w:rFonts w:ascii="Arial" w:hAnsi="Arial" w:cs="Arial"/>
                <w:sz w:val="24"/>
                <w:szCs w:val="24"/>
              </w:rPr>
              <w:t xml:space="preserve"> </w:t>
            </w:r>
            <w:r w:rsidR="00A27627">
              <w:rPr>
                <w:rFonts w:ascii="Arial" w:hAnsi="Arial" w:cs="Arial"/>
                <w:sz w:val="24"/>
                <w:szCs w:val="24"/>
              </w:rPr>
              <w:t xml:space="preserve">and this </w:t>
            </w:r>
            <w:r w:rsidR="00E06031">
              <w:rPr>
                <w:rFonts w:ascii="Arial" w:hAnsi="Arial" w:cs="Arial"/>
                <w:sz w:val="24"/>
                <w:szCs w:val="24"/>
              </w:rPr>
              <w:t xml:space="preserve">is stated within the Complaints Policy. </w:t>
            </w:r>
          </w:p>
        </w:tc>
      </w:tr>
      <w:tr w:rsidR="0001005D" w:rsidRPr="00EB5DC1" w14:paraId="2EBF6C5A" w14:textId="77777777" w:rsidTr="0001005D">
        <w:tc>
          <w:tcPr>
            <w:tcW w:w="1177" w:type="dxa"/>
            <w:vAlign w:val="center"/>
          </w:tcPr>
          <w:p w14:paraId="314862C6" w14:textId="64933B35" w:rsidR="0001005D" w:rsidRDefault="0001005D" w:rsidP="0001005D">
            <w:pPr>
              <w:jc w:val="center"/>
              <w:rPr>
                <w:rFonts w:ascii="Arial" w:hAnsi="Arial" w:cs="Arial"/>
                <w:sz w:val="24"/>
                <w:szCs w:val="24"/>
              </w:rPr>
            </w:pPr>
            <w:r>
              <w:rPr>
                <w:rFonts w:ascii="Arial" w:hAnsi="Arial" w:cs="Arial"/>
                <w:sz w:val="24"/>
                <w:szCs w:val="24"/>
              </w:rPr>
              <w:t>3.7</w:t>
            </w:r>
          </w:p>
        </w:tc>
        <w:tc>
          <w:tcPr>
            <w:tcW w:w="4442" w:type="dxa"/>
            <w:vAlign w:val="center"/>
          </w:tcPr>
          <w:p w14:paraId="41020F49" w14:textId="64220A50" w:rsidR="0001005D" w:rsidRPr="00EB5DC1" w:rsidRDefault="0001005D" w:rsidP="0001005D">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332" w:type="dxa"/>
            <w:vAlign w:val="center"/>
          </w:tcPr>
          <w:p w14:paraId="071136B2" w14:textId="01114C50" w:rsidR="0001005D" w:rsidRPr="00EB5DC1" w:rsidRDefault="0001005D" w:rsidP="0001005D">
            <w:pPr>
              <w:jc w:val="center"/>
              <w:rPr>
                <w:rFonts w:ascii="Arial" w:hAnsi="Arial" w:cs="Arial"/>
                <w:sz w:val="24"/>
                <w:szCs w:val="24"/>
              </w:rPr>
            </w:pPr>
            <w:r>
              <w:rPr>
                <w:rFonts w:ascii="Arial" w:hAnsi="Arial" w:cs="Arial"/>
                <w:sz w:val="24"/>
                <w:szCs w:val="24"/>
              </w:rPr>
              <w:t>Yes</w:t>
            </w:r>
          </w:p>
        </w:tc>
        <w:tc>
          <w:tcPr>
            <w:tcW w:w="3751" w:type="dxa"/>
            <w:vAlign w:val="center"/>
          </w:tcPr>
          <w:p w14:paraId="3A6BEF9B" w14:textId="07F6818A" w:rsidR="0001005D" w:rsidRPr="00EB5DC1" w:rsidRDefault="0001005D" w:rsidP="0001005D">
            <w:pPr>
              <w:jc w:val="center"/>
              <w:rPr>
                <w:rFonts w:ascii="Arial" w:hAnsi="Arial" w:cs="Arial"/>
                <w:sz w:val="24"/>
                <w:szCs w:val="24"/>
              </w:rPr>
            </w:pPr>
            <w:r>
              <w:rPr>
                <w:rFonts w:ascii="Arial" w:hAnsi="Arial" w:cs="Arial"/>
                <w:sz w:val="24"/>
                <w:szCs w:val="24"/>
              </w:rPr>
              <w:t xml:space="preserve">Policy Position Section, Housing Ombudsman Section and Appendix 1 Process. </w:t>
            </w:r>
          </w:p>
        </w:tc>
        <w:tc>
          <w:tcPr>
            <w:tcW w:w="3246" w:type="dxa"/>
            <w:vAlign w:val="center"/>
          </w:tcPr>
          <w:p w14:paraId="59D3D5D7" w14:textId="3D41EBE5" w:rsidR="0001005D" w:rsidRPr="00EB5DC1" w:rsidRDefault="00527ECF" w:rsidP="002A1AC3">
            <w:pPr>
              <w:rPr>
                <w:rFonts w:ascii="Arial" w:hAnsi="Arial" w:cs="Arial"/>
                <w:sz w:val="24"/>
                <w:szCs w:val="24"/>
              </w:rPr>
            </w:pPr>
            <w:r>
              <w:rPr>
                <w:rFonts w:ascii="Arial" w:hAnsi="Arial" w:cs="Arial"/>
                <w:sz w:val="24"/>
                <w:szCs w:val="24"/>
              </w:rPr>
              <w:t xml:space="preserve">Staff </w:t>
            </w:r>
            <w:r w:rsidR="00F077D7">
              <w:rPr>
                <w:rFonts w:ascii="Arial" w:hAnsi="Arial" w:cs="Arial"/>
                <w:sz w:val="24"/>
                <w:szCs w:val="24"/>
              </w:rPr>
              <w:t xml:space="preserve">include as part of the communication with </w:t>
            </w:r>
            <w:r w:rsidR="00B528FA">
              <w:rPr>
                <w:rFonts w:ascii="Arial" w:hAnsi="Arial" w:cs="Arial"/>
                <w:sz w:val="24"/>
                <w:szCs w:val="24"/>
              </w:rPr>
              <w:t>tenants</w:t>
            </w:r>
            <w:r w:rsidR="005267EE">
              <w:rPr>
                <w:rFonts w:ascii="Arial" w:hAnsi="Arial" w:cs="Arial"/>
                <w:sz w:val="24"/>
                <w:szCs w:val="24"/>
              </w:rPr>
              <w:t xml:space="preserve">, how they can </w:t>
            </w:r>
            <w:r w:rsidR="0055442B">
              <w:rPr>
                <w:rFonts w:ascii="Arial" w:hAnsi="Arial" w:cs="Arial"/>
                <w:sz w:val="24"/>
                <w:szCs w:val="24"/>
              </w:rPr>
              <w:t>contact</w:t>
            </w:r>
            <w:r w:rsidR="00B1344D">
              <w:rPr>
                <w:rFonts w:ascii="Arial" w:hAnsi="Arial" w:cs="Arial"/>
                <w:sz w:val="24"/>
                <w:szCs w:val="24"/>
              </w:rPr>
              <w:t xml:space="preserve"> the Ombudsman</w:t>
            </w:r>
            <w:r w:rsidR="0094379B">
              <w:rPr>
                <w:rFonts w:ascii="Arial" w:hAnsi="Arial" w:cs="Arial"/>
                <w:sz w:val="24"/>
                <w:szCs w:val="24"/>
              </w:rPr>
              <w:t xml:space="preserve">. </w:t>
            </w:r>
            <w:r w:rsidR="00CD1405">
              <w:rPr>
                <w:rFonts w:ascii="Arial" w:hAnsi="Arial" w:cs="Arial"/>
                <w:sz w:val="24"/>
                <w:szCs w:val="24"/>
              </w:rPr>
              <w:t xml:space="preserve">Letters are stored on the individual complaints </w:t>
            </w:r>
            <w:r w:rsidR="00011D0F">
              <w:rPr>
                <w:rFonts w:ascii="Arial" w:hAnsi="Arial" w:cs="Arial"/>
                <w:sz w:val="24"/>
                <w:szCs w:val="24"/>
              </w:rPr>
              <w:t xml:space="preserve">module on the housing management system. </w:t>
            </w:r>
            <w:proofErr w:type="gramStart"/>
            <w:r w:rsidR="0055442B">
              <w:rPr>
                <w:rFonts w:ascii="Arial" w:hAnsi="Arial" w:cs="Arial"/>
                <w:sz w:val="24"/>
                <w:szCs w:val="24"/>
              </w:rPr>
              <w:t>Also</w:t>
            </w:r>
            <w:proofErr w:type="gramEnd"/>
            <w:r w:rsidR="0055442B">
              <w:rPr>
                <w:rFonts w:ascii="Arial" w:hAnsi="Arial" w:cs="Arial"/>
                <w:sz w:val="24"/>
                <w:szCs w:val="24"/>
              </w:rPr>
              <w:t xml:space="preserve"> through the ECBHA Newsletter.</w:t>
            </w:r>
          </w:p>
        </w:tc>
      </w:tr>
    </w:tbl>
    <w:p w14:paraId="2F55BF34" w14:textId="64247C17" w:rsidR="002B4327" w:rsidRDefault="002B4327" w:rsidP="00EB5DC1">
      <w:pPr>
        <w:rPr>
          <w:rFonts w:ascii="Arial" w:hAnsi="Arial" w:cs="Arial"/>
          <w:sz w:val="24"/>
          <w:szCs w:val="24"/>
        </w:rPr>
      </w:pPr>
    </w:p>
    <w:p w14:paraId="66B973B1" w14:textId="77777777" w:rsidR="002B4327" w:rsidRDefault="002B4327">
      <w:pPr>
        <w:rPr>
          <w:rFonts w:ascii="Arial" w:hAnsi="Arial" w:cs="Arial"/>
          <w:sz w:val="24"/>
          <w:szCs w:val="24"/>
        </w:rPr>
      </w:pPr>
      <w:r>
        <w:rPr>
          <w:rFonts w:ascii="Arial" w:hAnsi="Arial" w:cs="Arial"/>
          <w:sz w:val="24"/>
          <w:szCs w:val="24"/>
        </w:rPr>
        <w:br w:type="page"/>
      </w:r>
    </w:p>
    <w:p w14:paraId="1B66EE0D" w14:textId="3A9C0BC0" w:rsidR="00EB5DC1" w:rsidRDefault="00EB5DC1" w:rsidP="00EB5DC1">
      <w:pPr>
        <w:pStyle w:val="Heading1"/>
        <w:spacing w:after="120"/>
        <w:rPr>
          <w:rFonts w:cs="Arial"/>
          <w:szCs w:val="24"/>
        </w:rPr>
      </w:pPr>
      <w:r>
        <w:rPr>
          <w:rFonts w:cs="Arial"/>
          <w:szCs w:val="24"/>
        </w:rPr>
        <w:lastRenderedPageBreak/>
        <w:t>Section 4: Complaint Handling Staff</w:t>
      </w:r>
    </w:p>
    <w:p w14:paraId="56C727BC" w14:textId="77777777" w:rsidR="00EB5DC1" w:rsidRPr="00490374" w:rsidRDefault="00EB5DC1" w:rsidP="00EB5DC1"/>
    <w:tbl>
      <w:tblPr>
        <w:tblStyle w:val="TableGrid"/>
        <w:tblW w:w="0" w:type="auto"/>
        <w:tblLook w:val="04A0" w:firstRow="1" w:lastRow="0" w:firstColumn="1" w:lastColumn="0" w:noHBand="0" w:noVBand="1"/>
      </w:tblPr>
      <w:tblGrid>
        <w:gridCol w:w="1177"/>
        <w:gridCol w:w="4439"/>
        <w:gridCol w:w="1332"/>
        <w:gridCol w:w="3762"/>
        <w:gridCol w:w="3238"/>
      </w:tblGrid>
      <w:tr w:rsidR="00EB5DC1" w:rsidRPr="00EB5DC1" w14:paraId="4128D103" w14:textId="77777777" w:rsidTr="00140ACF">
        <w:tc>
          <w:tcPr>
            <w:tcW w:w="1177" w:type="dxa"/>
            <w:vAlign w:val="center"/>
          </w:tcPr>
          <w:p w14:paraId="314C4E49"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57640B14"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3409DFD3"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9DC682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1794C3D0"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D1526D4" w14:textId="77777777" w:rsidTr="00140ACF">
        <w:tc>
          <w:tcPr>
            <w:tcW w:w="1177" w:type="dxa"/>
            <w:vAlign w:val="center"/>
          </w:tcPr>
          <w:p w14:paraId="55E740BF" w14:textId="4982F75F" w:rsidR="00EB5DC1" w:rsidRPr="00EB5DC1" w:rsidRDefault="00EB5DC1" w:rsidP="00140ACF">
            <w:pPr>
              <w:jc w:val="center"/>
              <w:rPr>
                <w:rFonts w:ascii="Arial" w:hAnsi="Arial" w:cs="Arial"/>
                <w:sz w:val="24"/>
                <w:szCs w:val="24"/>
              </w:rPr>
            </w:pPr>
            <w:r>
              <w:rPr>
                <w:rFonts w:ascii="Arial" w:hAnsi="Arial" w:cs="Arial"/>
                <w:sz w:val="24"/>
                <w:szCs w:val="24"/>
              </w:rPr>
              <w:t>4.1</w:t>
            </w:r>
          </w:p>
        </w:tc>
        <w:tc>
          <w:tcPr>
            <w:tcW w:w="4537" w:type="dxa"/>
            <w:vAlign w:val="center"/>
          </w:tcPr>
          <w:p w14:paraId="23ABC55E" w14:textId="3C37CF2E" w:rsidR="00EB5DC1" w:rsidRPr="00EB5DC1" w:rsidRDefault="00EB5DC1" w:rsidP="005E2279">
            <w:pPr>
              <w:pStyle w:val="NoSpacing"/>
              <w:numPr>
                <w:ilvl w:val="0"/>
                <w:numId w:val="0"/>
              </w:numPr>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body</w:t>
            </w:r>
            <w:r>
              <w:t xml:space="preserve"> (or equivalent)</w:t>
            </w:r>
            <w:r w:rsidRPr="001057D8">
              <w:t xml:space="preserve">. </w:t>
            </w:r>
            <w:r w:rsidRPr="00A51FF4">
              <w:t>This Code will refer to that person or team as the ‘complaints officer’.</w:t>
            </w:r>
            <w:r>
              <w:t xml:space="preserve"> This role may be in addition to other duties. </w:t>
            </w:r>
          </w:p>
        </w:tc>
        <w:tc>
          <w:tcPr>
            <w:tcW w:w="1340" w:type="dxa"/>
            <w:vAlign w:val="center"/>
          </w:tcPr>
          <w:p w14:paraId="0FBF62CB" w14:textId="7EE1F46D" w:rsidR="00EB5DC1" w:rsidRPr="00EB5DC1" w:rsidRDefault="008C195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C3DCFB3" w14:textId="2FA342C6" w:rsidR="00EB5DC1" w:rsidRPr="00EB5DC1" w:rsidRDefault="008C1959" w:rsidP="00140ACF">
            <w:pPr>
              <w:jc w:val="center"/>
              <w:rPr>
                <w:rFonts w:ascii="Arial" w:hAnsi="Arial" w:cs="Arial"/>
                <w:sz w:val="24"/>
                <w:szCs w:val="24"/>
              </w:rPr>
            </w:pPr>
            <w:r>
              <w:rPr>
                <w:rFonts w:ascii="Arial" w:hAnsi="Arial" w:cs="Arial"/>
                <w:sz w:val="24"/>
                <w:szCs w:val="24"/>
              </w:rPr>
              <w:t>Responsibilities Section</w:t>
            </w:r>
          </w:p>
        </w:tc>
        <w:tc>
          <w:tcPr>
            <w:tcW w:w="3293" w:type="dxa"/>
            <w:vAlign w:val="center"/>
          </w:tcPr>
          <w:p w14:paraId="2A55EA95" w14:textId="03B8BA91" w:rsidR="00EB5DC1" w:rsidRPr="00EB5DC1" w:rsidRDefault="00796024" w:rsidP="005E2279">
            <w:pPr>
              <w:rPr>
                <w:rFonts w:ascii="Arial" w:hAnsi="Arial" w:cs="Arial"/>
                <w:sz w:val="24"/>
                <w:szCs w:val="24"/>
              </w:rPr>
            </w:pPr>
            <w:r>
              <w:rPr>
                <w:rFonts w:ascii="Arial" w:hAnsi="Arial" w:cs="Arial"/>
                <w:sz w:val="24"/>
                <w:szCs w:val="24"/>
              </w:rPr>
              <w:t xml:space="preserve">Complaints </w:t>
            </w:r>
            <w:r w:rsidR="00AB1AAD">
              <w:rPr>
                <w:rFonts w:ascii="Arial" w:hAnsi="Arial" w:cs="Arial"/>
                <w:sz w:val="24"/>
                <w:szCs w:val="24"/>
              </w:rPr>
              <w:t>officer</w:t>
            </w:r>
            <w:r>
              <w:rPr>
                <w:rFonts w:ascii="Arial" w:hAnsi="Arial" w:cs="Arial"/>
                <w:sz w:val="24"/>
                <w:szCs w:val="24"/>
              </w:rPr>
              <w:t xml:space="preserve"> roles are additional duties carried out by the the </w:t>
            </w:r>
            <w:r w:rsidR="00AB1AAD">
              <w:rPr>
                <w:rFonts w:ascii="Arial" w:hAnsi="Arial" w:cs="Arial"/>
                <w:sz w:val="24"/>
                <w:szCs w:val="24"/>
              </w:rPr>
              <w:t xml:space="preserve">management </w:t>
            </w:r>
            <w:proofErr w:type="gramStart"/>
            <w:r w:rsidR="005E2279">
              <w:rPr>
                <w:rFonts w:ascii="Arial" w:hAnsi="Arial" w:cs="Arial"/>
                <w:sz w:val="24"/>
                <w:szCs w:val="24"/>
              </w:rPr>
              <w:t>team,</w:t>
            </w:r>
            <w:proofErr w:type="gramEnd"/>
            <w:r w:rsidR="00AB1AAD">
              <w:rPr>
                <w:rFonts w:ascii="Arial" w:hAnsi="Arial" w:cs="Arial"/>
                <w:sz w:val="24"/>
                <w:szCs w:val="24"/>
              </w:rPr>
              <w:t xml:space="preserve"> this also includes liaison direct with the Ombudsman.</w:t>
            </w:r>
          </w:p>
        </w:tc>
      </w:tr>
      <w:tr w:rsidR="00EB5DC1" w:rsidRPr="00EB5DC1" w14:paraId="411EF4D3" w14:textId="77777777" w:rsidTr="00140ACF">
        <w:tc>
          <w:tcPr>
            <w:tcW w:w="1177" w:type="dxa"/>
            <w:vAlign w:val="center"/>
          </w:tcPr>
          <w:p w14:paraId="6F7F5E8A" w14:textId="7DFEDD64" w:rsidR="00EB5DC1" w:rsidRPr="00EB5DC1" w:rsidRDefault="00EB5DC1" w:rsidP="00140ACF">
            <w:pPr>
              <w:jc w:val="center"/>
              <w:rPr>
                <w:rFonts w:ascii="Arial" w:hAnsi="Arial" w:cs="Arial"/>
                <w:sz w:val="24"/>
                <w:szCs w:val="24"/>
              </w:rPr>
            </w:pPr>
            <w:r>
              <w:rPr>
                <w:rFonts w:ascii="Arial" w:hAnsi="Arial" w:cs="Arial"/>
                <w:sz w:val="24"/>
                <w:szCs w:val="24"/>
              </w:rPr>
              <w:t>4.2</w:t>
            </w:r>
          </w:p>
        </w:tc>
        <w:tc>
          <w:tcPr>
            <w:tcW w:w="4537" w:type="dxa"/>
            <w:vAlign w:val="center"/>
          </w:tcPr>
          <w:p w14:paraId="39890541" w14:textId="77777777" w:rsidR="00EB5DC1" w:rsidRDefault="00EB5DC1" w:rsidP="00EB5DC1">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p w14:paraId="045AD7F0" w14:textId="79B6BE73" w:rsidR="00EB5DC1" w:rsidRPr="00EB5DC1" w:rsidRDefault="00EB5DC1" w:rsidP="00140ACF">
            <w:pPr>
              <w:pStyle w:val="NoSpacing"/>
              <w:numPr>
                <w:ilvl w:val="0"/>
                <w:numId w:val="0"/>
              </w:numPr>
              <w:spacing w:after="120"/>
            </w:pPr>
          </w:p>
        </w:tc>
        <w:tc>
          <w:tcPr>
            <w:tcW w:w="1340" w:type="dxa"/>
            <w:vAlign w:val="center"/>
          </w:tcPr>
          <w:p w14:paraId="2C1AB2C8" w14:textId="760FEB75" w:rsidR="00EB5DC1" w:rsidRPr="00EB5DC1" w:rsidRDefault="008C195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7497D06" w14:textId="5DBE90D7" w:rsidR="00EB5DC1" w:rsidRPr="00EB5DC1" w:rsidRDefault="008C1959" w:rsidP="00140ACF">
            <w:pPr>
              <w:jc w:val="center"/>
              <w:rPr>
                <w:rFonts w:ascii="Arial" w:hAnsi="Arial" w:cs="Arial"/>
                <w:sz w:val="24"/>
                <w:szCs w:val="24"/>
              </w:rPr>
            </w:pPr>
            <w:r>
              <w:rPr>
                <w:rFonts w:ascii="Arial" w:hAnsi="Arial" w:cs="Arial"/>
                <w:sz w:val="24"/>
                <w:szCs w:val="24"/>
              </w:rPr>
              <w:t>Responsibilities Section</w:t>
            </w:r>
          </w:p>
        </w:tc>
        <w:tc>
          <w:tcPr>
            <w:tcW w:w="3293" w:type="dxa"/>
            <w:vAlign w:val="center"/>
          </w:tcPr>
          <w:p w14:paraId="794E04E6" w14:textId="297E9944" w:rsidR="00EB5DC1" w:rsidRPr="00EB5DC1" w:rsidRDefault="0051722A" w:rsidP="005E2279">
            <w:pPr>
              <w:rPr>
                <w:rFonts w:ascii="Arial" w:hAnsi="Arial" w:cs="Arial"/>
                <w:sz w:val="24"/>
                <w:szCs w:val="24"/>
              </w:rPr>
            </w:pPr>
            <w:r>
              <w:rPr>
                <w:rFonts w:ascii="Arial" w:hAnsi="Arial" w:cs="Arial"/>
                <w:sz w:val="24"/>
                <w:szCs w:val="24"/>
              </w:rPr>
              <w:t>Complaints officer</w:t>
            </w:r>
            <w:r w:rsidR="00BD1F21">
              <w:rPr>
                <w:rFonts w:ascii="Arial" w:hAnsi="Arial" w:cs="Arial"/>
                <w:sz w:val="24"/>
                <w:szCs w:val="24"/>
              </w:rPr>
              <w:t xml:space="preserve">/ </w:t>
            </w:r>
            <w:r w:rsidR="0055442B">
              <w:rPr>
                <w:rFonts w:ascii="Arial" w:hAnsi="Arial" w:cs="Arial"/>
                <w:sz w:val="24"/>
                <w:szCs w:val="24"/>
              </w:rPr>
              <w:t xml:space="preserve">and </w:t>
            </w:r>
            <w:r w:rsidR="00BD1F21">
              <w:rPr>
                <w:rFonts w:ascii="Arial" w:hAnsi="Arial" w:cs="Arial"/>
                <w:sz w:val="24"/>
                <w:szCs w:val="24"/>
              </w:rPr>
              <w:t xml:space="preserve">handlers </w:t>
            </w:r>
            <w:r>
              <w:rPr>
                <w:rFonts w:ascii="Arial" w:hAnsi="Arial" w:cs="Arial"/>
                <w:sz w:val="24"/>
                <w:szCs w:val="24"/>
              </w:rPr>
              <w:t xml:space="preserve">have access to all staff and </w:t>
            </w:r>
            <w:r w:rsidR="00A06D44">
              <w:rPr>
                <w:rFonts w:ascii="Arial" w:hAnsi="Arial" w:cs="Arial"/>
                <w:sz w:val="24"/>
                <w:szCs w:val="24"/>
              </w:rPr>
              <w:t xml:space="preserve">have the authority to resolve disputes promptly and </w:t>
            </w:r>
            <w:proofErr w:type="gramStart"/>
            <w:r w:rsidR="005E2279">
              <w:rPr>
                <w:rFonts w:ascii="Arial" w:hAnsi="Arial" w:cs="Arial"/>
                <w:sz w:val="24"/>
                <w:szCs w:val="24"/>
              </w:rPr>
              <w:t>fairly,</w:t>
            </w:r>
            <w:proofErr w:type="gramEnd"/>
            <w:r w:rsidR="00A06D44">
              <w:rPr>
                <w:rFonts w:ascii="Arial" w:hAnsi="Arial" w:cs="Arial"/>
                <w:sz w:val="24"/>
                <w:szCs w:val="24"/>
              </w:rPr>
              <w:t xml:space="preserve"> there is of course </w:t>
            </w:r>
            <w:r w:rsidR="00275F4B">
              <w:rPr>
                <w:rFonts w:ascii="Arial" w:hAnsi="Arial" w:cs="Arial"/>
                <w:sz w:val="24"/>
                <w:szCs w:val="24"/>
              </w:rPr>
              <w:t>times when the housing manger can assist and help with these decisions</w:t>
            </w:r>
            <w:r w:rsidR="001F2329">
              <w:rPr>
                <w:rFonts w:ascii="Arial" w:hAnsi="Arial" w:cs="Arial"/>
                <w:sz w:val="24"/>
                <w:szCs w:val="24"/>
              </w:rPr>
              <w:t>.</w:t>
            </w:r>
          </w:p>
        </w:tc>
      </w:tr>
      <w:tr w:rsidR="00EB5DC1" w:rsidRPr="00EB5DC1" w14:paraId="67FE80E1" w14:textId="77777777" w:rsidTr="00140ACF">
        <w:tc>
          <w:tcPr>
            <w:tcW w:w="1177" w:type="dxa"/>
            <w:vAlign w:val="center"/>
          </w:tcPr>
          <w:p w14:paraId="5BA31380" w14:textId="662791C6" w:rsidR="00EB5DC1" w:rsidRPr="00EB5DC1" w:rsidRDefault="00EB5DC1" w:rsidP="00140ACF">
            <w:pPr>
              <w:jc w:val="center"/>
              <w:rPr>
                <w:rFonts w:ascii="Arial" w:hAnsi="Arial" w:cs="Arial"/>
                <w:sz w:val="24"/>
                <w:szCs w:val="24"/>
              </w:rPr>
            </w:pPr>
            <w:r>
              <w:rPr>
                <w:rFonts w:ascii="Arial" w:hAnsi="Arial" w:cs="Arial"/>
                <w:sz w:val="24"/>
                <w:szCs w:val="24"/>
              </w:rPr>
              <w:t>4.3</w:t>
            </w:r>
          </w:p>
        </w:tc>
        <w:tc>
          <w:tcPr>
            <w:tcW w:w="4537" w:type="dxa"/>
            <w:vAlign w:val="center"/>
          </w:tcPr>
          <w:p w14:paraId="1A2FEEF8" w14:textId="3927318B" w:rsidR="00EB5DC1" w:rsidRPr="00EB5DC1" w:rsidRDefault="00EB5DC1" w:rsidP="00140ACF">
            <w:pPr>
              <w:pStyle w:val="NoSpacing"/>
              <w:numPr>
                <w:ilvl w:val="0"/>
                <w:numId w:val="0"/>
              </w:numPr>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are seen as a core service and must be resourced to handle complaints effectively</w:t>
            </w:r>
          </w:p>
        </w:tc>
        <w:tc>
          <w:tcPr>
            <w:tcW w:w="1340" w:type="dxa"/>
            <w:vAlign w:val="center"/>
          </w:tcPr>
          <w:p w14:paraId="3BEF4EED" w14:textId="1CB82B8B" w:rsidR="00EB5DC1" w:rsidRPr="00EB5DC1" w:rsidRDefault="008C1959"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B94993A" w14:textId="77777777" w:rsidR="00EB5DC1" w:rsidRDefault="008C1959" w:rsidP="00140ACF">
            <w:pPr>
              <w:jc w:val="center"/>
              <w:rPr>
                <w:rFonts w:ascii="Arial" w:hAnsi="Arial" w:cs="Arial"/>
                <w:sz w:val="24"/>
                <w:szCs w:val="24"/>
              </w:rPr>
            </w:pPr>
            <w:r>
              <w:rPr>
                <w:rFonts w:ascii="Arial" w:hAnsi="Arial" w:cs="Arial"/>
                <w:sz w:val="24"/>
                <w:szCs w:val="24"/>
              </w:rPr>
              <w:t>Policy Positions Section</w:t>
            </w:r>
          </w:p>
          <w:p w14:paraId="66B3A1BA" w14:textId="70205220" w:rsidR="00703D5C" w:rsidRPr="00EB5DC1" w:rsidRDefault="00703D5C" w:rsidP="00140ACF">
            <w:pPr>
              <w:jc w:val="center"/>
              <w:rPr>
                <w:rFonts w:ascii="Arial" w:hAnsi="Arial" w:cs="Arial"/>
                <w:sz w:val="24"/>
                <w:szCs w:val="24"/>
              </w:rPr>
            </w:pPr>
            <w:r>
              <w:rPr>
                <w:rFonts w:ascii="Arial" w:hAnsi="Arial" w:cs="Arial"/>
                <w:sz w:val="24"/>
                <w:szCs w:val="24"/>
              </w:rPr>
              <w:t xml:space="preserve">Training sessions records available </w:t>
            </w:r>
          </w:p>
        </w:tc>
        <w:tc>
          <w:tcPr>
            <w:tcW w:w="3293" w:type="dxa"/>
            <w:vAlign w:val="center"/>
          </w:tcPr>
          <w:p w14:paraId="14504F4A" w14:textId="5B440B19" w:rsidR="00EB5DC1" w:rsidRPr="00EB5DC1" w:rsidRDefault="003A2698" w:rsidP="005E2279">
            <w:pPr>
              <w:rPr>
                <w:rFonts w:ascii="Arial" w:hAnsi="Arial" w:cs="Arial"/>
                <w:sz w:val="24"/>
                <w:szCs w:val="24"/>
              </w:rPr>
            </w:pPr>
            <w:r>
              <w:rPr>
                <w:rFonts w:ascii="Arial" w:hAnsi="Arial" w:cs="Arial"/>
                <w:sz w:val="24"/>
                <w:szCs w:val="24"/>
              </w:rPr>
              <w:t xml:space="preserve">Active ongoing training </w:t>
            </w:r>
            <w:r w:rsidR="000C56EF">
              <w:rPr>
                <w:rFonts w:ascii="Arial" w:hAnsi="Arial" w:cs="Arial"/>
                <w:sz w:val="24"/>
                <w:szCs w:val="24"/>
              </w:rPr>
              <w:t>and review</w:t>
            </w:r>
            <w:r w:rsidR="005E2279">
              <w:rPr>
                <w:rFonts w:ascii="Arial" w:hAnsi="Arial" w:cs="Arial"/>
                <w:sz w:val="24"/>
                <w:szCs w:val="24"/>
              </w:rPr>
              <w:t xml:space="preserve"> </w:t>
            </w:r>
            <w:r w:rsidR="000C56EF">
              <w:rPr>
                <w:rFonts w:ascii="Arial" w:hAnsi="Arial" w:cs="Arial"/>
                <w:sz w:val="24"/>
                <w:szCs w:val="24"/>
              </w:rPr>
              <w:t xml:space="preserve">of complaints </w:t>
            </w:r>
            <w:r w:rsidR="00703D5C">
              <w:rPr>
                <w:rFonts w:ascii="Arial" w:hAnsi="Arial" w:cs="Arial"/>
                <w:sz w:val="24"/>
                <w:szCs w:val="24"/>
              </w:rPr>
              <w:t xml:space="preserve">are used as a learning tool on how we can improve </w:t>
            </w:r>
            <w:proofErr w:type="gramStart"/>
            <w:r w:rsidR="00BD464E">
              <w:rPr>
                <w:rFonts w:ascii="Arial" w:hAnsi="Arial" w:cs="Arial"/>
                <w:sz w:val="24"/>
                <w:szCs w:val="24"/>
              </w:rPr>
              <w:t>services ,</w:t>
            </w:r>
            <w:proofErr w:type="gramEnd"/>
            <w:r w:rsidR="00BD464E">
              <w:rPr>
                <w:rFonts w:ascii="Arial" w:hAnsi="Arial" w:cs="Arial"/>
                <w:sz w:val="24"/>
                <w:szCs w:val="24"/>
              </w:rPr>
              <w:t xml:space="preserve"> ECBHA focus on the positive culture of complaint handling </w:t>
            </w:r>
          </w:p>
        </w:tc>
      </w:tr>
    </w:tbl>
    <w:p w14:paraId="135BD1CF" w14:textId="0F253581" w:rsidR="00EB5DC1" w:rsidRDefault="00EB5DC1" w:rsidP="00EB5DC1">
      <w:pPr>
        <w:pStyle w:val="Heading1"/>
        <w:spacing w:after="120"/>
        <w:rPr>
          <w:rFonts w:cs="Arial"/>
          <w:szCs w:val="24"/>
        </w:rPr>
      </w:pPr>
      <w:r>
        <w:rPr>
          <w:rFonts w:cs="Arial"/>
          <w:szCs w:val="24"/>
        </w:rPr>
        <w:lastRenderedPageBreak/>
        <w:t xml:space="preserve">Section 5: The Complaint Handling </w:t>
      </w:r>
      <w:r w:rsidR="00DF1ED8">
        <w:rPr>
          <w:rFonts w:cs="Arial"/>
          <w:szCs w:val="24"/>
        </w:rPr>
        <w:t>Proc</w:t>
      </w:r>
      <w:r>
        <w:rPr>
          <w:rFonts w:cs="Arial"/>
          <w:szCs w:val="24"/>
        </w:rPr>
        <w:t>ess</w:t>
      </w:r>
    </w:p>
    <w:p w14:paraId="448CA7A0" w14:textId="77777777" w:rsidR="00EB5DC1" w:rsidRPr="00490374" w:rsidRDefault="00EB5DC1" w:rsidP="00EB5DC1"/>
    <w:tbl>
      <w:tblPr>
        <w:tblStyle w:val="TableGrid"/>
        <w:tblW w:w="0" w:type="auto"/>
        <w:tblLook w:val="04A0" w:firstRow="1" w:lastRow="0" w:firstColumn="1" w:lastColumn="0" w:noHBand="0" w:noVBand="1"/>
      </w:tblPr>
      <w:tblGrid>
        <w:gridCol w:w="1177"/>
        <w:gridCol w:w="4444"/>
        <w:gridCol w:w="1331"/>
        <w:gridCol w:w="3750"/>
        <w:gridCol w:w="3246"/>
      </w:tblGrid>
      <w:tr w:rsidR="00EB5DC1" w:rsidRPr="00EB5DC1" w14:paraId="13284A29" w14:textId="77777777" w:rsidTr="00670F4A">
        <w:tc>
          <w:tcPr>
            <w:tcW w:w="1177" w:type="dxa"/>
            <w:vAlign w:val="center"/>
          </w:tcPr>
          <w:p w14:paraId="63076C2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provision</w:t>
            </w:r>
          </w:p>
        </w:tc>
        <w:tc>
          <w:tcPr>
            <w:tcW w:w="4444" w:type="dxa"/>
            <w:vAlign w:val="center"/>
          </w:tcPr>
          <w:p w14:paraId="2ECD1BD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Code requirement</w:t>
            </w:r>
          </w:p>
        </w:tc>
        <w:tc>
          <w:tcPr>
            <w:tcW w:w="1331" w:type="dxa"/>
            <w:vAlign w:val="center"/>
          </w:tcPr>
          <w:p w14:paraId="0DB2C541"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Comply: Yes / No</w:t>
            </w:r>
          </w:p>
        </w:tc>
        <w:tc>
          <w:tcPr>
            <w:tcW w:w="3750" w:type="dxa"/>
            <w:vAlign w:val="center"/>
          </w:tcPr>
          <w:p w14:paraId="1E460B88"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Evidence</w:t>
            </w:r>
          </w:p>
        </w:tc>
        <w:tc>
          <w:tcPr>
            <w:tcW w:w="3246" w:type="dxa"/>
            <w:vAlign w:val="center"/>
          </w:tcPr>
          <w:p w14:paraId="00352DBD" w14:textId="77777777" w:rsidR="00EB5DC1" w:rsidRPr="00EB5DC1" w:rsidRDefault="00EB5DC1" w:rsidP="00140ACF">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1062573F" w14:textId="77777777" w:rsidTr="00670F4A">
        <w:tc>
          <w:tcPr>
            <w:tcW w:w="1177" w:type="dxa"/>
            <w:vAlign w:val="center"/>
          </w:tcPr>
          <w:p w14:paraId="0BB1B79A" w14:textId="1DA6491F" w:rsidR="00EB5DC1" w:rsidRPr="00EB5DC1" w:rsidRDefault="00DF1ED8" w:rsidP="00140ACF">
            <w:pPr>
              <w:jc w:val="center"/>
              <w:rPr>
                <w:rFonts w:ascii="Arial" w:hAnsi="Arial" w:cs="Arial"/>
                <w:sz w:val="24"/>
                <w:szCs w:val="24"/>
              </w:rPr>
            </w:pPr>
            <w:r>
              <w:rPr>
                <w:rFonts w:ascii="Arial" w:hAnsi="Arial" w:cs="Arial"/>
                <w:sz w:val="24"/>
                <w:szCs w:val="24"/>
              </w:rPr>
              <w:t>5.1</w:t>
            </w:r>
          </w:p>
        </w:tc>
        <w:tc>
          <w:tcPr>
            <w:tcW w:w="4444" w:type="dxa"/>
            <w:vAlign w:val="center"/>
          </w:tcPr>
          <w:p w14:paraId="34D2E5B6" w14:textId="21824F56" w:rsidR="00EB5DC1" w:rsidRPr="00DF1ED8" w:rsidRDefault="00DF1ED8" w:rsidP="00140ACF">
            <w:pPr>
              <w:pStyle w:val="NoSpacing"/>
              <w:numPr>
                <w:ilvl w:val="0"/>
                <w:numId w:val="0"/>
              </w:numPr>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complaints covered by this Code.</w:t>
            </w:r>
            <w:r>
              <w:rPr>
                <w:lang w:eastAsia="en-GB"/>
              </w:rPr>
              <w:t xml:space="preserve"> </w:t>
            </w:r>
            <w:r>
              <w:t>Residents must not be treated differentl</w:t>
            </w:r>
            <w:r w:rsidRPr="008254CC">
              <w:t xml:space="preserve">y if they complain.  </w:t>
            </w:r>
          </w:p>
        </w:tc>
        <w:tc>
          <w:tcPr>
            <w:tcW w:w="1331" w:type="dxa"/>
            <w:vAlign w:val="center"/>
          </w:tcPr>
          <w:p w14:paraId="19C35082" w14:textId="7837CBE4" w:rsidR="00EB5DC1" w:rsidRPr="00EB5DC1" w:rsidRDefault="008C1959" w:rsidP="00140ACF">
            <w:pPr>
              <w:jc w:val="center"/>
              <w:rPr>
                <w:rFonts w:ascii="Arial" w:hAnsi="Arial" w:cs="Arial"/>
                <w:sz w:val="24"/>
                <w:szCs w:val="24"/>
              </w:rPr>
            </w:pPr>
            <w:r>
              <w:rPr>
                <w:rFonts w:ascii="Arial" w:hAnsi="Arial" w:cs="Arial"/>
                <w:sz w:val="24"/>
                <w:szCs w:val="24"/>
              </w:rPr>
              <w:t>Yes</w:t>
            </w:r>
          </w:p>
        </w:tc>
        <w:tc>
          <w:tcPr>
            <w:tcW w:w="3750" w:type="dxa"/>
            <w:vAlign w:val="center"/>
          </w:tcPr>
          <w:p w14:paraId="74F45973" w14:textId="1DBC57B1" w:rsidR="00EB5DC1" w:rsidRPr="00EB5DC1" w:rsidRDefault="008C1959" w:rsidP="00140ACF">
            <w:pPr>
              <w:jc w:val="center"/>
              <w:rPr>
                <w:rFonts w:ascii="Arial" w:hAnsi="Arial" w:cs="Arial"/>
                <w:sz w:val="24"/>
                <w:szCs w:val="24"/>
              </w:rPr>
            </w:pPr>
            <w:r>
              <w:rPr>
                <w:rFonts w:ascii="Arial" w:hAnsi="Arial" w:cs="Arial"/>
                <w:sz w:val="24"/>
                <w:szCs w:val="24"/>
              </w:rPr>
              <w:t>Only one policy in place</w:t>
            </w:r>
          </w:p>
        </w:tc>
        <w:tc>
          <w:tcPr>
            <w:tcW w:w="3246" w:type="dxa"/>
            <w:vAlign w:val="center"/>
          </w:tcPr>
          <w:p w14:paraId="6A060387" w14:textId="77777777" w:rsidR="00D0341E" w:rsidRDefault="00D0341E" w:rsidP="00D0341E">
            <w:pPr>
              <w:rPr>
                <w:rFonts w:ascii="Arial" w:hAnsi="Arial" w:cs="Arial"/>
                <w:sz w:val="24"/>
                <w:szCs w:val="24"/>
              </w:rPr>
            </w:pPr>
            <w:r>
              <w:rPr>
                <w:rFonts w:ascii="Arial" w:hAnsi="Arial" w:cs="Arial"/>
                <w:sz w:val="24"/>
                <w:szCs w:val="24"/>
              </w:rPr>
              <w:t xml:space="preserve">Complaints Policy is a one point of reference for tenants on how complaints are handled by ECBHA. The policy is written to ensure that the requirements of this code are the foundation of how we handle all tenant complaints. </w:t>
            </w:r>
          </w:p>
          <w:p w14:paraId="03C2528D" w14:textId="38C74F51" w:rsidR="00D0341E" w:rsidRDefault="00D0341E" w:rsidP="00D0341E">
            <w:pPr>
              <w:rPr>
                <w:rFonts w:ascii="Arial" w:hAnsi="Arial" w:cs="Arial"/>
                <w:sz w:val="24"/>
                <w:szCs w:val="24"/>
              </w:rPr>
            </w:pPr>
            <w:r>
              <w:rPr>
                <w:rFonts w:ascii="Arial" w:hAnsi="Arial" w:cs="Arial"/>
                <w:sz w:val="24"/>
                <w:szCs w:val="24"/>
              </w:rPr>
              <w:t>Staff receive ongoing training on complaints handling.</w:t>
            </w:r>
            <w:r w:rsidR="007C1330">
              <w:rPr>
                <w:rFonts w:ascii="Arial" w:hAnsi="Arial" w:cs="Arial"/>
                <w:sz w:val="24"/>
                <w:szCs w:val="24"/>
              </w:rPr>
              <w:t xml:space="preserve"> The Policy is accessible </w:t>
            </w:r>
            <w:r w:rsidR="009C5136">
              <w:rPr>
                <w:rFonts w:ascii="Arial" w:hAnsi="Arial" w:cs="Arial"/>
                <w:sz w:val="24"/>
                <w:szCs w:val="24"/>
              </w:rPr>
              <w:t xml:space="preserve">to all tenants </w:t>
            </w:r>
            <w:r w:rsidR="00C338FE">
              <w:rPr>
                <w:rFonts w:ascii="Arial" w:hAnsi="Arial" w:cs="Arial"/>
                <w:sz w:val="24"/>
                <w:szCs w:val="24"/>
              </w:rPr>
              <w:t>via the Eldonian Community Based Housin</w:t>
            </w:r>
            <w:r w:rsidR="00D911B2">
              <w:rPr>
                <w:rFonts w:ascii="Arial" w:hAnsi="Arial" w:cs="Arial"/>
                <w:sz w:val="24"/>
                <w:szCs w:val="24"/>
              </w:rPr>
              <w:t>g Association website</w:t>
            </w:r>
            <w:r w:rsidR="00A26F2B">
              <w:rPr>
                <w:rFonts w:ascii="Arial" w:hAnsi="Arial" w:cs="Arial"/>
                <w:sz w:val="24"/>
                <w:szCs w:val="24"/>
              </w:rPr>
              <w:t xml:space="preserve">. </w:t>
            </w:r>
            <w:r w:rsidR="00D911B2">
              <w:rPr>
                <w:rFonts w:ascii="Arial" w:hAnsi="Arial" w:cs="Arial"/>
                <w:sz w:val="24"/>
                <w:szCs w:val="24"/>
              </w:rPr>
              <w:t xml:space="preserve"> </w:t>
            </w:r>
          </w:p>
          <w:p w14:paraId="5D1882E4" w14:textId="77777777" w:rsidR="00EB5DC1" w:rsidRPr="00EB5DC1" w:rsidRDefault="00EB5DC1" w:rsidP="000D685B">
            <w:pPr>
              <w:rPr>
                <w:rFonts w:ascii="Arial" w:hAnsi="Arial" w:cs="Arial"/>
                <w:sz w:val="24"/>
                <w:szCs w:val="24"/>
              </w:rPr>
            </w:pPr>
          </w:p>
        </w:tc>
      </w:tr>
      <w:tr w:rsidR="00EB5DC1" w:rsidRPr="00EB5DC1" w14:paraId="67EBA549" w14:textId="77777777" w:rsidTr="00670F4A">
        <w:tc>
          <w:tcPr>
            <w:tcW w:w="1177" w:type="dxa"/>
            <w:vAlign w:val="center"/>
          </w:tcPr>
          <w:p w14:paraId="27B9CD60" w14:textId="66A0B3D0" w:rsidR="00EB5DC1" w:rsidRPr="00EB5DC1" w:rsidRDefault="00DF1ED8" w:rsidP="00140ACF">
            <w:pPr>
              <w:jc w:val="center"/>
              <w:rPr>
                <w:rFonts w:ascii="Arial" w:hAnsi="Arial" w:cs="Arial"/>
                <w:sz w:val="24"/>
                <w:szCs w:val="24"/>
              </w:rPr>
            </w:pPr>
            <w:r>
              <w:rPr>
                <w:rFonts w:ascii="Arial" w:hAnsi="Arial" w:cs="Arial"/>
                <w:sz w:val="24"/>
                <w:szCs w:val="24"/>
              </w:rPr>
              <w:t>5.2</w:t>
            </w:r>
          </w:p>
        </w:tc>
        <w:tc>
          <w:tcPr>
            <w:tcW w:w="4444" w:type="dxa"/>
            <w:vAlign w:val="center"/>
          </w:tcPr>
          <w:p w14:paraId="4DC5CF72" w14:textId="0838C1D2" w:rsidR="00EB5DC1" w:rsidRPr="00EB5DC1" w:rsidRDefault="008151C6" w:rsidP="00140ACF">
            <w:pPr>
              <w:pStyle w:val="NoSpacing"/>
              <w:numPr>
                <w:ilvl w:val="0"/>
                <w:numId w:val="0"/>
              </w:numPr>
              <w:spacing w:after="120"/>
            </w:pPr>
            <w:r w:rsidRPr="008151C6">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331" w:type="dxa"/>
            <w:vAlign w:val="center"/>
          </w:tcPr>
          <w:p w14:paraId="38B43656" w14:textId="2437B075" w:rsidR="00EB5DC1" w:rsidRPr="00EB5DC1" w:rsidRDefault="008C1959" w:rsidP="00140ACF">
            <w:pPr>
              <w:jc w:val="center"/>
              <w:rPr>
                <w:rFonts w:ascii="Arial" w:hAnsi="Arial" w:cs="Arial"/>
                <w:sz w:val="24"/>
                <w:szCs w:val="24"/>
              </w:rPr>
            </w:pPr>
            <w:r>
              <w:rPr>
                <w:rFonts w:ascii="Arial" w:hAnsi="Arial" w:cs="Arial"/>
                <w:sz w:val="24"/>
                <w:szCs w:val="24"/>
              </w:rPr>
              <w:t>Yes</w:t>
            </w:r>
          </w:p>
        </w:tc>
        <w:tc>
          <w:tcPr>
            <w:tcW w:w="3750" w:type="dxa"/>
            <w:vAlign w:val="center"/>
          </w:tcPr>
          <w:p w14:paraId="7495469F" w14:textId="1CA75857" w:rsidR="00EB5DC1" w:rsidRPr="00EB5DC1" w:rsidRDefault="008C1959" w:rsidP="00140ACF">
            <w:pPr>
              <w:jc w:val="center"/>
              <w:rPr>
                <w:rFonts w:ascii="Arial" w:hAnsi="Arial" w:cs="Arial"/>
                <w:sz w:val="24"/>
                <w:szCs w:val="24"/>
              </w:rPr>
            </w:pPr>
            <w:r>
              <w:rPr>
                <w:rFonts w:ascii="Arial" w:hAnsi="Arial" w:cs="Arial"/>
                <w:sz w:val="24"/>
                <w:szCs w:val="24"/>
              </w:rPr>
              <w:t>Policy Position Section</w:t>
            </w:r>
          </w:p>
        </w:tc>
        <w:tc>
          <w:tcPr>
            <w:tcW w:w="3246" w:type="dxa"/>
            <w:vAlign w:val="center"/>
          </w:tcPr>
          <w:p w14:paraId="1DC3499C" w14:textId="05C9C566" w:rsidR="00EB5DC1" w:rsidRPr="00EB5DC1" w:rsidRDefault="00F4726F" w:rsidP="00CD0633">
            <w:pPr>
              <w:rPr>
                <w:rFonts w:ascii="Arial" w:hAnsi="Arial" w:cs="Arial"/>
                <w:sz w:val="24"/>
                <w:szCs w:val="24"/>
              </w:rPr>
            </w:pPr>
            <w:r>
              <w:rPr>
                <w:rFonts w:ascii="Arial" w:hAnsi="Arial" w:cs="Arial"/>
                <w:sz w:val="24"/>
                <w:szCs w:val="24"/>
              </w:rPr>
              <w:t>The Complaints Policy has two clearly defined stages and tenants are made aware of this upon a complaint being made/escalated.</w:t>
            </w:r>
          </w:p>
        </w:tc>
      </w:tr>
      <w:tr w:rsidR="00EB5DC1" w:rsidRPr="00EB5DC1" w14:paraId="7A2375FA" w14:textId="77777777" w:rsidTr="00670F4A">
        <w:tc>
          <w:tcPr>
            <w:tcW w:w="1177" w:type="dxa"/>
            <w:vAlign w:val="center"/>
          </w:tcPr>
          <w:p w14:paraId="5630C386" w14:textId="21F67660" w:rsidR="00EB5DC1" w:rsidRPr="00EB5DC1" w:rsidRDefault="00DF1ED8" w:rsidP="00140ACF">
            <w:pPr>
              <w:jc w:val="center"/>
              <w:rPr>
                <w:rFonts w:ascii="Arial" w:hAnsi="Arial" w:cs="Arial"/>
                <w:sz w:val="24"/>
                <w:szCs w:val="24"/>
              </w:rPr>
            </w:pPr>
            <w:r>
              <w:rPr>
                <w:rFonts w:ascii="Arial" w:hAnsi="Arial" w:cs="Arial"/>
                <w:sz w:val="24"/>
                <w:szCs w:val="24"/>
              </w:rPr>
              <w:t>5.3</w:t>
            </w:r>
          </w:p>
        </w:tc>
        <w:tc>
          <w:tcPr>
            <w:tcW w:w="4444" w:type="dxa"/>
            <w:vAlign w:val="center"/>
          </w:tcPr>
          <w:p w14:paraId="27C9DC00" w14:textId="748BA9FD" w:rsidR="00EB5DC1" w:rsidRPr="00EB5DC1" w:rsidRDefault="00F6720A" w:rsidP="00140ACF">
            <w:pPr>
              <w:pStyle w:val="NoSpacing"/>
              <w:numPr>
                <w:ilvl w:val="0"/>
                <w:numId w:val="0"/>
              </w:numPr>
              <w:spacing w:after="120"/>
            </w:pPr>
            <w:r w:rsidRPr="00F6720A">
              <w:t xml:space="preserve">A process with more than two stages is not acceptable under any </w:t>
            </w:r>
            <w:r w:rsidRPr="00F6720A">
              <w:lastRenderedPageBreak/>
              <w:t>circumstances as this will make the complaint process unduly long and delay access to the Ombudsman.</w:t>
            </w:r>
          </w:p>
        </w:tc>
        <w:tc>
          <w:tcPr>
            <w:tcW w:w="1331" w:type="dxa"/>
            <w:vAlign w:val="center"/>
          </w:tcPr>
          <w:p w14:paraId="0609AA32" w14:textId="2FB01D08" w:rsidR="00EB5DC1" w:rsidRPr="00EB5DC1" w:rsidRDefault="008C1959" w:rsidP="00140ACF">
            <w:pPr>
              <w:jc w:val="center"/>
              <w:rPr>
                <w:rFonts w:ascii="Arial" w:hAnsi="Arial" w:cs="Arial"/>
                <w:sz w:val="24"/>
                <w:szCs w:val="24"/>
              </w:rPr>
            </w:pPr>
            <w:r>
              <w:rPr>
                <w:rFonts w:ascii="Arial" w:hAnsi="Arial" w:cs="Arial"/>
                <w:sz w:val="24"/>
                <w:szCs w:val="24"/>
              </w:rPr>
              <w:lastRenderedPageBreak/>
              <w:t>Yes</w:t>
            </w:r>
          </w:p>
        </w:tc>
        <w:tc>
          <w:tcPr>
            <w:tcW w:w="3750" w:type="dxa"/>
            <w:vAlign w:val="center"/>
          </w:tcPr>
          <w:p w14:paraId="3BD2EA80" w14:textId="4A3944B2" w:rsidR="00EB5DC1" w:rsidRPr="00EB5DC1" w:rsidRDefault="008C1959" w:rsidP="00140ACF">
            <w:pPr>
              <w:jc w:val="center"/>
              <w:rPr>
                <w:rFonts w:ascii="Arial" w:hAnsi="Arial" w:cs="Arial"/>
                <w:sz w:val="24"/>
                <w:szCs w:val="24"/>
              </w:rPr>
            </w:pPr>
            <w:r>
              <w:rPr>
                <w:rFonts w:ascii="Arial" w:hAnsi="Arial" w:cs="Arial"/>
                <w:sz w:val="24"/>
                <w:szCs w:val="24"/>
              </w:rPr>
              <w:t>Policy Position Section</w:t>
            </w:r>
          </w:p>
        </w:tc>
        <w:tc>
          <w:tcPr>
            <w:tcW w:w="3246" w:type="dxa"/>
            <w:vAlign w:val="center"/>
          </w:tcPr>
          <w:p w14:paraId="257AFC08" w14:textId="6288E8EF" w:rsidR="00EB5DC1" w:rsidRPr="00EB5DC1" w:rsidRDefault="00E159F6" w:rsidP="00467D10">
            <w:pPr>
              <w:rPr>
                <w:rFonts w:ascii="Arial" w:hAnsi="Arial" w:cs="Arial"/>
                <w:sz w:val="24"/>
                <w:szCs w:val="24"/>
              </w:rPr>
            </w:pPr>
            <w:r>
              <w:rPr>
                <w:rFonts w:ascii="Arial" w:hAnsi="Arial" w:cs="Arial"/>
                <w:sz w:val="24"/>
                <w:szCs w:val="24"/>
              </w:rPr>
              <w:t>As above</w:t>
            </w:r>
          </w:p>
        </w:tc>
      </w:tr>
      <w:tr w:rsidR="00DF1ED8" w:rsidRPr="00EB5DC1" w14:paraId="01FE23FF" w14:textId="77777777" w:rsidTr="00670F4A">
        <w:tc>
          <w:tcPr>
            <w:tcW w:w="1177" w:type="dxa"/>
            <w:vAlign w:val="center"/>
          </w:tcPr>
          <w:p w14:paraId="3CFD0066" w14:textId="398F448C" w:rsidR="00DF1ED8" w:rsidRPr="00EB5DC1" w:rsidRDefault="00DF1ED8" w:rsidP="00140ACF">
            <w:pPr>
              <w:jc w:val="center"/>
              <w:rPr>
                <w:rFonts w:ascii="Arial" w:hAnsi="Arial" w:cs="Arial"/>
                <w:sz w:val="24"/>
                <w:szCs w:val="24"/>
              </w:rPr>
            </w:pPr>
            <w:r>
              <w:rPr>
                <w:rFonts w:ascii="Arial" w:hAnsi="Arial" w:cs="Arial"/>
                <w:sz w:val="24"/>
                <w:szCs w:val="24"/>
              </w:rPr>
              <w:t>5.4</w:t>
            </w:r>
          </w:p>
        </w:tc>
        <w:tc>
          <w:tcPr>
            <w:tcW w:w="4444" w:type="dxa"/>
            <w:vAlign w:val="center"/>
          </w:tcPr>
          <w:p w14:paraId="7BE68B94" w14:textId="646CC8F6" w:rsidR="00DF1ED8" w:rsidRDefault="00F6720A" w:rsidP="00140ACF">
            <w:pPr>
              <w:pStyle w:val="NoSpacing"/>
              <w:numPr>
                <w:ilvl w:val="0"/>
                <w:numId w:val="0"/>
              </w:numPr>
              <w:spacing w:after="120"/>
              <w:rPr>
                <w:rStyle w:val="normaltextrun"/>
                <w:color w:val="000000"/>
                <w:shd w:val="clear" w:color="auto" w:fill="FFFFFF"/>
              </w:rPr>
            </w:pPr>
            <w:r>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r w:rsidR="009050BF">
              <w:rPr>
                <w:rStyle w:val="normaltextrun"/>
                <w:color w:val="000000"/>
                <w:shd w:val="clear" w:color="auto" w:fill="FFFFFF"/>
              </w:rPr>
              <w:t>.</w:t>
            </w:r>
          </w:p>
          <w:p w14:paraId="51052CB5" w14:textId="09E9D069" w:rsidR="002B4327" w:rsidRPr="00EB5DC1" w:rsidRDefault="002B4327" w:rsidP="00140ACF">
            <w:pPr>
              <w:pStyle w:val="NoSpacing"/>
              <w:numPr>
                <w:ilvl w:val="0"/>
                <w:numId w:val="0"/>
              </w:numPr>
              <w:spacing w:after="120"/>
            </w:pPr>
          </w:p>
        </w:tc>
        <w:tc>
          <w:tcPr>
            <w:tcW w:w="1331" w:type="dxa"/>
            <w:vAlign w:val="center"/>
          </w:tcPr>
          <w:p w14:paraId="4E910BEC" w14:textId="3F70FAB3" w:rsidR="00DF1ED8" w:rsidRPr="00EB5DC1" w:rsidRDefault="008C1959" w:rsidP="00140ACF">
            <w:pPr>
              <w:jc w:val="center"/>
              <w:rPr>
                <w:rFonts w:ascii="Arial" w:hAnsi="Arial" w:cs="Arial"/>
                <w:sz w:val="24"/>
                <w:szCs w:val="24"/>
              </w:rPr>
            </w:pPr>
            <w:r>
              <w:rPr>
                <w:rFonts w:ascii="Arial" w:hAnsi="Arial" w:cs="Arial"/>
                <w:sz w:val="24"/>
                <w:szCs w:val="24"/>
              </w:rPr>
              <w:t>Yes</w:t>
            </w:r>
          </w:p>
        </w:tc>
        <w:tc>
          <w:tcPr>
            <w:tcW w:w="3750" w:type="dxa"/>
            <w:vAlign w:val="center"/>
          </w:tcPr>
          <w:p w14:paraId="2D83335A" w14:textId="51973396" w:rsidR="00DF1ED8" w:rsidRPr="00EB5DC1" w:rsidRDefault="00C14D7E" w:rsidP="00140ACF">
            <w:pPr>
              <w:jc w:val="center"/>
              <w:rPr>
                <w:rFonts w:ascii="Arial" w:hAnsi="Arial" w:cs="Arial"/>
                <w:sz w:val="24"/>
                <w:szCs w:val="24"/>
              </w:rPr>
            </w:pPr>
            <w:r>
              <w:rPr>
                <w:rFonts w:ascii="Arial" w:hAnsi="Arial" w:cs="Arial"/>
                <w:sz w:val="24"/>
                <w:szCs w:val="24"/>
              </w:rPr>
              <w:t>Policy Position Section</w:t>
            </w:r>
          </w:p>
        </w:tc>
        <w:tc>
          <w:tcPr>
            <w:tcW w:w="3246" w:type="dxa"/>
            <w:vAlign w:val="center"/>
          </w:tcPr>
          <w:p w14:paraId="1D55DCA3" w14:textId="5F2B43AA" w:rsidR="00DF1ED8" w:rsidRPr="00EB5DC1" w:rsidRDefault="00D85299" w:rsidP="00E159F6">
            <w:pPr>
              <w:rPr>
                <w:rFonts w:ascii="Arial" w:hAnsi="Arial" w:cs="Arial"/>
                <w:sz w:val="24"/>
                <w:szCs w:val="24"/>
              </w:rPr>
            </w:pPr>
            <w:r>
              <w:rPr>
                <w:rFonts w:ascii="Arial" w:hAnsi="Arial" w:cs="Arial"/>
                <w:sz w:val="24"/>
                <w:szCs w:val="24"/>
              </w:rPr>
              <w:t xml:space="preserve">All complaints are handled by ECHBA staff at all stages of the </w:t>
            </w:r>
            <w:proofErr w:type="gramStart"/>
            <w:r>
              <w:rPr>
                <w:rFonts w:ascii="Arial" w:hAnsi="Arial" w:cs="Arial"/>
                <w:sz w:val="24"/>
                <w:szCs w:val="24"/>
              </w:rPr>
              <w:t>process</w:t>
            </w:r>
            <w:r w:rsidR="00DB7585">
              <w:rPr>
                <w:rFonts w:ascii="Arial" w:hAnsi="Arial" w:cs="Arial"/>
                <w:sz w:val="24"/>
                <w:szCs w:val="24"/>
              </w:rPr>
              <w:t xml:space="preserve">, </w:t>
            </w:r>
            <w:r w:rsidR="00DB7585" w:rsidRPr="006F0588">
              <w:rPr>
                <w:rFonts w:ascii="Arial" w:hAnsi="Arial" w:cs="Arial"/>
                <w:color w:val="000000" w:themeColor="text1"/>
                <w:sz w:val="24"/>
                <w:szCs w:val="24"/>
              </w:rPr>
              <w:t>and</w:t>
            </w:r>
            <w:proofErr w:type="gramEnd"/>
            <w:r w:rsidR="00DB7585" w:rsidRPr="006F0588">
              <w:rPr>
                <w:rFonts w:ascii="Arial" w:hAnsi="Arial" w:cs="Arial"/>
                <w:color w:val="000000" w:themeColor="text1"/>
                <w:sz w:val="24"/>
                <w:szCs w:val="24"/>
              </w:rPr>
              <w:t xml:space="preserve"> understand the code continual training is in place to ensure </w:t>
            </w:r>
            <w:r w:rsidR="00B504C8" w:rsidRPr="006F0588">
              <w:rPr>
                <w:rFonts w:ascii="Arial" w:hAnsi="Arial" w:cs="Arial"/>
                <w:color w:val="000000" w:themeColor="text1"/>
                <w:sz w:val="24"/>
                <w:szCs w:val="24"/>
              </w:rPr>
              <w:t>learning and the correct process is followed</w:t>
            </w:r>
            <w:r w:rsidR="00B504C8">
              <w:rPr>
                <w:rFonts w:ascii="Arial" w:hAnsi="Arial" w:cs="Arial"/>
                <w:sz w:val="24"/>
                <w:szCs w:val="24"/>
              </w:rPr>
              <w:t>.</w:t>
            </w:r>
          </w:p>
        </w:tc>
      </w:tr>
      <w:tr w:rsidR="00DF1ED8" w:rsidRPr="00EB5DC1" w14:paraId="11B8688B" w14:textId="77777777" w:rsidTr="00670F4A">
        <w:tc>
          <w:tcPr>
            <w:tcW w:w="1177" w:type="dxa"/>
            <w:vAlign w:val="center"/>
          </w:tcPr>
          <w:p w14:paraId="3F588DF2" w14:textId="10A9725D" w:rsidR="00DF1ED8" w:rsidRPr="00EB5DC1" w:rsidRDefault="00DF1ED8" w:rsidP="00140ACF">
            <w:pPr>
              <w:jc w:val="center"/>
              <w:rPr>
                <w:rFonts w:ascii="Arial" w:hAnsi="Arial" w:cs="Arial"/>
                <w:sz w:val="24"/>
                <w:szCs w:val="24"/>
              </w:rPr>
            </w:pPr>
            <w:r>
              <w:rPr>
                <w:rFonts w:ascii="Arial" w:hAnsi="Arial" w:cs="Arial"/>
                <w:sz w:val="24"/>
                <w:szCs w:val="24"/>
              </w:rPr>
              <w:t>5.5</w:t>
            </w:r>
          </w:p>
        </w:tc>
        <w:tc>
          <w:tcPr>
            <w:tcW w:w="4444" w:type="dxa"/>
            <w:vAlign w:val="center"/>
          </w:tcPr>
          <w:p w14:paraId="434A660A" w14:textId="18CBFBE4" w:rsidR="00DF1ED8" w:rsidRPr="00EB5DC1" w:rsidRDefault="00F6720A" w:rsidP="00140ACF">
            <w:pPr>
              <w:pStyle w:val="NoSpacing"/>
              <w:numPr>
                <w:ilvl w:val="0"/>
                <w:numId w:val="0"/>
              </w:numPr>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331" w:type="dxa"/>
            <w:vAlign w:val="center"/>
          </w:tcPr>
          <w:p w14:paraId="18396168" w14:textId="553E2C40" w:rsidR="00DF1ED8" w:rsidRPr="00EB5DC1" w:rsidRDefault="00C14D7E" w:rsidP="00140ACF">
            <w:pPr>
              <w:jc w:val="center"/>
              <w:rPr>
                <w:rFonts w:ascii="Arial" w:hAnsi="Arial" w:cs="Arial"/>
                <w:sz w:val="24"/>
                <w:szCs w:val="24"/>
              </w:rPr>
            </w:pPr>
            <w:r>
              <w:rPr>
                <w:rFonts w:ascii="Arial" w:hAnsi="Arial" w:cs="Arial"/>
                <w:sz w:val="24"/>
                <w:szCs w:val="24"/>
              </w:rPr>
              <w:t>Yes</w:t>
            </w:r>
          </w:p>
        </w:tc>
        <w:tc>
          <w:tcPr>
            <w:tcW w:w="3750" w:type="dxa"/>
            <w:vAlign w:val="center"/>
          </w:tcPr>
          <w:p w14:paraId="6C5A891A" w14:textId="2A62BDBB" w:rsidR="00DF1ED8" w:rsidRPr="00EB5DC1" w:rsidRDefault="00C14D7E" w:rsidP="00140ACF">
            <w:pPr>
              <w:jc w:val="center"/>
              <w:rPr>
                <w:rFonts w:ascii="Arial" w:hAnsi="Arial" w:cs="Arial"/>
                <w:sz w:val="24"/>
                <w:szCs w:val="24"/>
              </w:rPr>
            </w:pPr>
            <w:r>
              <w:rPr>
                <w:rFonts w:ascii="Arial" w:hAnsi="Arial" w:cs="Arial"/>
                <w:sz w:val="24"/>
                <w:szCs w:val="24"/>
              </w:rPr>
              <w:t>Policy Position Section – Don’t have third parties handling complaints</w:t>
            </w:r>
          </w:p>
        </w:tc>
        <w:tc>
          <w:tcPr>
            <w:tcW w:w="3246" w:type="dxa"/>
            <w:vAlign w:val="center"/>
          </w:tcPr>
          <w:p w14:paraId="684A9EBB" w14:textId="69461CDF" w:rsidR="00DF1ED8" w:rsidRPr="00EB5DC1" w:rsidRDefault="00EE72AF" w:rsidP="00EE72AF">
            <w:pPr>
              <w:rPr>
                <w:rFonts w:ascii="Arial" w:hAnsi="Arial" w:cs="Arial"/>
                <w:sz w:val="24"/>
                <w:szCs w:val="24"/>
              </w:rPr>
            </w:pPr>
            <w:r>
              <w:rPr>
                <w:rFonts w:ascii="Arial" w:hAnsi="Arial" w:cs="Arial"/>
                <w:sz w:val="24"/>
                <w:szCs w:val="24"/>
              </w:rPr>
              <w:t>As above. All complaints are managed by ECBHA staff.</w:t>
            </w:r>
          </w:p>
        </w:tc>
      </w:tr>
      <w:tr w:rsidR="00DF1ED8" w:rsidRPr="00EB5DC1" w14:paraId="7EF91CAC" w14:textId="77777777" w:rsidTr="00670F4A">
        <w:tc>
          <w:tcPr>
            <w:tcW w:w="1177" w:type="dxa"/>
            <w:vAlign w:val="center"/>
          </w:tcPr>
          <w:p w14:paraId="6B6F4C4A" w14:textId="434DBA36" w:rsidR="00DF1ED8" w:rsidRPr="00EB5DC1" w:rsidRDefault="00DF1ED8" w:rsidP="00140ACF">
            <w:pPr>
              <w:jc w:val="center"/>
              <w:rPr>
                <w:rFonts w:ascii="Arial" w:hAnsi="Arial" w:cs="Arial"/>
                <w:sz w:val="24"/>
                <w:szCs w:val="24"/>
              </w:rPr>
            </w:pPr>
            <w:r>
              <w:rPr>
                <w:rFonts w:ascii="Arial" w:hAnsi="Arial" w:cs="Arial"/>
                <w:sz w:val="24"/>
                <w:szCs w:val="24"/>
              </w:rPr>
              <w:t>5.6</w:t>
            </w:r>
          </w:p>
        </w:tc>
        <w:tc>
          <w:tcPr>
            <w:tcW w:w="4444" w:type="dxa"/>
            <w:vAlign w:val="center"/>
          </w:tcPr>
          <w:p w14:paraId="27CEB243" w14:textId="1CBAE42A" w:rsidR="00DF1ED8" w:rsidRPr="00EB5DC1" w:rsidRDefault="00F6720A" w:rsidP="00140ACF">
            <w:pPr>
              <w:pStyle w:val="NoSpacing"/>
              <w:numPr>
                <w:ilvl w:val="0"/>
                <w:numId w:val="0"/>
              </w:numPr>
              <w:spacing w:after="120"/>
            </w:pPr>
            <w:r>
              <w:rPr>
                <w:rStyle w:val="normaltextrun"/>
                <w:rFonts w:eastAsiaTheme="majorEastAsia"/>
                <w:color w:val="000000"/>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Pr>
                <w:rStyle w:val="eop"/>
                <w:color w:val="000000"/>
                <w:shd w:val="clear" w:color="auto" w:fill="FFFFFF"/>
              </w:rPr>
              <w:t> </w:t>
            </w:r>
          </w:p>
        </w:tc>
        <w:tc>
          <w:tcPr>
            <w:tcW w:w="1331" w:type="dxa"/>
            <w:vAlign w:val="center"/>
          </w:tcPr>
          <w:p w14:paraId="3F998616" w14:textId="7B6EEFD3" w:rsidR="00DF1ED8" w:rsidRPr="00EB5DC1" w:rsidRDefault="00C14D7E" w:rsidP="00140ACF">
            <w:pPr>
              <w:jc w:val="center"/>
              <w:rPr>
                <w:rFonts w:ascii="Arial" w:hAnsi="Arial" w:cs="Arial"/>
                <w:sz w:val="24"/>
                <w:szCs w:val="24"/>
              </w:rPr>
            </w:pPr>
            <w:r>
              <w:rPr>
                <w:rFonts w:ascii="Arial" w:hAnsi="Arial" w:cs="Arial"/>
                <w:sz w:val="24"/>
                <w:szCs w:val="24"/>
              </w:rPr>
              <w:t>Yes</w:t>
            </w:r>
          </w:p>
        </w:tc>
        <w:tc>
          <w:tcPr>
            <w:tcW w:w="3750" w:type="dxa"/>
            <w:vAlign w:val="center"/>
          </w:tcPr>
          <w:p w14:paraId="7FB9DA59" w14:textId="3539CC74" w:rsidR="00DF1ED8" w:rsidRPr="00EB5DC1" w:rsidRDefault="00C14D7E" w:rsidP="00140ACF">
            <w:pPr>
              <w:jc w:val="center"/>
              <w:rPr>
                <w:rFonts w:ascii="Arial" w:hAnsi="Arial" w:cs="Arial"/>
                <w:sz w:val="24"/>
                <w:szCs w:val="24"/>
              </w:rPr>
            </w:pPr>
            <w:r>
              <w:rPr>
                <w:rFonts w:ascii="Arial" w:hAnsi="Arial" w:cs="Arial"/>
                <w:sz w:val="24"/>
                <w:szCs w:val="24"/>
              </w:rPr>
              <w:t>Appendix 1 Procedure</w:t>
            </w:r>
          </w:p>
        </w:tc>
        <w:tc>
          <w:tcPr>
            <w:tcW w:w="3246" w:type="dxa"/>
            <w:vAlign w:val="center"/>
          </w:tcPr>
          <w:p w14:paraId="17FA78CD" w14:textId="6780DDAF" w:rsidR="00DF1ED8" w:rsidRPr="00EB5DC1" w:rsidRDefault="00685E36" w:rsidP="00C93CFA">
            <w:pPr>
              <w:rPr>
                <w:rFonts w:ascii="Arial" w:hAnsi="Arial" w:cs="Arial"/>
                <w:sz w:val="24"/>
                <w:szCs w:val="24"/>
              </w:rPr>
            </w:pPr>
            <w:r>
              <w:rPr>
                <w:rFonts w:ascii="Arial" w:hAnsi="Arial" w:cs="Arial"/>
                <w:sz w:val="24"/>
                <w:szCs w:val="24"/>
              </w:rPr>
              <w:t>All staff receive training to ensure that they gain a clear understanding of the specifics of any complaint at both stage 1 &amp; stage 2. This is recorded on the complaints module within the housing management system. Written communication is sent to the tenant to confirm this.</w:t>
            </w:r>
          </w:p>
        </w:tc>
      </w:tr>
      <w:tr w:rsidR="00670F4A" w:rsidRPr="00EB5DC1" w14:paraId="663EFC93" w14:textId="77777777" w:rsidTr="00670F4A">
        <w:tc>
          <w:tcPr>
            <w:tcW w:w="1177" w:type="dxa"/>
            <w:vAlign w:val="center"/>
          </w:tcPr>
          <w:p w14:paraId="72DBE93F" w14:textId="68DF2F46" w:rsidR="00670F4A" w:rsidRPr="00EB5DC1" w:rsidRDefault="00670F4A" w:rsidP="00670F4A">
            <w:pPr>
              <w:jc w:val="center"/>
              <w:rPr>
                <w:rFonts w:ascii="Arial" w:hAnsi="Arial" w:cs="Arial"/>
                <w:sz w:val="24"/>
                <w:szCs w:val="24"/>
              </w:rPr>
            </w:pPr>
            <w:r>
              <w:rPr>
                <w:rFonts w:ascii="Arial" w:hAnsi="Arial" w:cs="Arial"/>
                <w:sz w:val="24"/>
                <w:szCs w:val="24"/>
              </w:rPr>
              <w:t>5.7</w:t>
            </w:r>
          </w:p>
        </w:tc>
        <w:tc>
          <w:tcPr>
            <w:tcW w:w="4444" w:type="dxa"/>
            <w:vAlign w:val="center"/>
          </w:tcPr>
          <w:p w14:paraId="7990097F" w14:textId="3F9420F2" w:rsidR="00670F4A" w:rsidRPr="00EB5DC1" w:rsidRDefault="00670F4A" w:rsidP="00670F4A">
            <w:pPr>
              <w:pStyle w:val="NoSpacing"/>
              <w:numPr>
                <w:ilvl w:val="0"/>
                <w:numId w:val="0"/>
              </w:numPr>
              <w:spacing w:after="120"/>
            </w:pPr>
            <w:r>
              <w:rPr>
                <w:rStyle w:val="normaltextrun"/>
                <w:rFonts w:eastAsiaTheme="majorEastAsia"/>
                <w:color w:val="000000"/>
                <w:shd w:val="clear" w:color="auto" w:fill="FFFFFF"/>
              </w:rPr>
              <w:t xml:space="preserve">When a complaint is acknowledged at either stage, landlords must be clear which aspects of the complaint they are, and are not, responsible for and </w:t>
            </w:r>
            <w:r>
              <w:rPr>
                <w:rStyle w:val="normaltextrun"/>
                <w:rFonts w:eastAsiaTheme="majorEastAsia"/>
                <w:color w:val="000000"/>
                <w:shd w:val="clear" w:color="auto" w:fill="FFFFFF"/>
              </w:rPr>
              <w:lastRenderedPageBreak/>
              <w:t>clarify any areas where this is not clear. </w:t>
            </w:r>
            <w:r>
              <w:rPr>
                <w:rStyle w:val="eop"/>
                <w:color w:val="000000"/>
                <w:shd w:val="clear" w:color="auto" w:fill="FFFFFF"/>
              </w:rPr>
              <w:t> </w:t>
            </w:r>
          </w:p>
        </w:tc>
        <w:tc>
          <w:tcPr>
            <w:tcW w:w="1331" w:type="dxa"/>
            <w:vAlign w:val="center"/>
          </w:tcPr>
          <w:p w14:paraId="25C957D5" w14:textId="326BBB3D" w:rsidR="00670F4A" w:rsidRPr="00EB5DC1" w:rsidRDefault="00670F4A" w:rsidP="00670F4A">
            <w:pPr>
              <w:jc w:val="center"/>
              <w:rPr>
                <w:rFonts w:ascii="Arial" w:hAnsi="Arial" w:cs="Arial"/>
                <w:sz w:val="24"/>
                <w:szCs w:val="24"/>
              </w:rPr>
            </w:pPr>
            <w:r>
              <w:rPr>
                <w:rFonts w:ascii="Arial" w:hAnsi="Arial" w:cs="Arial"/>
                <w:sz w:val="24"/>
                <w:szCs w:val="24"/>
              </w:rPr>
              <w:lastRenderedPageBreak/>
              <w:t>Yes</w:t>
            </w:r>
          </w:p>
        </w:tc>
        <w:tc>
          <w:tcPr>
            <w:tcW w:w="3750" w:type="dxa"/>
            <w:vAlign w:val="center"/>
          </w:tcPr>
          <w:p w14:paraId="383B423F" w14:textId="7BE95155" w:rsidR="00670F4A" w:rsidRPr="00EB5DC1" w:rsidRDefault="00670F4A" w:rsidP="00670F4A">
            <w:pPr>
              <w:jc w:val="center"/>
              <w:rPr>
                <w:rFonts w:ascii="Arial" w:hAnsi="Arial" w:cs="Arial"/>
                <w:sz w:val="24"/>
                <w:szCs w:val="24"/>
              </w:rPr>
            </w:pPr>
            <w:r>
              <w:rPr>
                <w:rFonts w:ascii="Arial" w:hAnsi="Arial" w:cs="Arial"/>
                <w:sz w:val="24"/>
                <w:szCs w:val="24"/>
              </w:rPr>
              <w:t>Definitions Section, Appendix 1 Procedure</w:t>
            </w:r>
          </w:p>
        </w:tc>
        <w:tc>
          <w:tcPr>
            <w:tcW w:w="3246" w:type="dxa"/>
            <w:vAlign w:val="center"/>
          </w:tcPr>
          <w:p w14:paraId="546949BF" w14:textId="147DEC12" w:rsidR="00670F4A" w:rsidRPr="00EB5DC1" w:rsidRDefault="00670F4A" w:rsidP="00670F4A">
            <w:pPr>
              <w:rPr>
                <w:rFonts w:ascii="Arial" w:hAnsi="Arial" w:cs="Arial"/>
                <w:sz w:val="24"/>
                <w:szCs w:val="24"/>
              </w:rPr>
            </w:pPr>
            <w:r>
              <w:rPr>
                <w:rFonts w:ascii="Arial" w:hAnsi="Arial" w:cs="Arial"/>
                <w:sz w:val="24"/>
                <w:szCs w:val="24"/>
              </w:rPr>
              <w:t xml:space="preserve">All staff will provide written communication at </w:t>
            </w:r>
            <w:r w:rsidR="005E2279">
              <w:rPr>
                <w:rFonts w:ascii="Arial" w:hAnsi="Arial" w:cs="Arial"/>
                <w:sz w:val="24"/>
                <w:szCs w:val="24"/>
              </w:rPr>
              <w:t>any</w:t>
            </w:r>
            <w:r>
              <w:rPr>
                <w:rFonts w:ascii="Arial" w:hAnsi="Arial" w:cs="Arial"/>
                <w:sz w:val="24"/>
                <w:szCs w:val="24"/>
              </w:rPr>
              <w:t xml:space="preserve"> stage of a complaint to verify which aspects of the </w:t>
            </w:r>
            <w:r>
              <w:rPr>
                <w:rFonts w:ascii="Arial" w:hAnsi="Arial" w:cs="Arial"/>
                <w:sz w:val="24"/>
                <w:szCs w:val="24"/>
              </w:rPr>
              <w:lastRenderedPageBreak/>
              <w:t>complaint they are responsible for, and those which they are not</w:t>
            </w:r>
            <w:r w:rsidR="005E2279">
              <w:rPr>
                <w:rFonts w:ascii="Arial" w:hAnsi="Arial" w:cs="Arial"/>
                <w:sz w:val="24"/>
                <w:szCs w:val="24"/>
              </w:rPr>
              <w:t>.</w:t>
            </w:r>
            <w:r>
              <w:rPr>
                <w:rFonts w:ascii="Arial" w:hAnsi="Arial" w:cs="Arial"/>
                <w:sz w:val="24"/>
                <w:szCs w:val="24"/>
              </w:rPr>
              <w:t xml:space="preserve"> This is to give the tenant clarity to avoid any misunderstanding or confusion. </w:t>
            </w:r>
          </w:p>
        </w:tc>
      </w:tr>
      <w:tr w:rsidR="003026E1" w:rsidRPr="00EB5DC1" w14:paraId="1AA67B25" w14:textId="77777777" w:rsidTr="00670F4A">
        <w:tc>
          <w:tcPr>
            <w:tcW w:w="1177" w:type="dxa"/>
            <w:vAlign w:val="center"/>
          </w:tcPr>
          <w:p w14:paraId="774F82C0" w14:textId="2F0C5DBE" w:rsidR="003026E1" w:rsidRPr="00EB5DC1" w:rsidRDefault="003026E1" w:rsidP="003026E1">
            <w:pPr>
              <w:jc w:val="center"/>
              <w:rPr>
                <w:rFonts w:ascii="Arial" w:hAnsi="Arial" w:cs="Arial"/>
                <w:sz w:val="24"/>
                <w:szCs w:val="24"/>
              </w:rPr>
            </w:pPr>
            <w:r>
              <w:rPr>
                <w:rFonts w:ascii="Arial" w:hAnsi="Arial" w:cs="Arial"/>
                <w:sz w:val="24"/>
                <w:szCs w:val="24"/>
              </w:rPr>
              <w:lastRenderedPageBreak/>
              <w:t>5.8</w:t>
            </w:r>
          </w:p>
        </w:tc>
        <w:tc>
          <w:tcPr>
            <w:tcW w:w="4444" w:type="dxa"/>
            <w:vAlign w:val="center"/>
          </w:tcPr>
          <w:p w14:paraId="1C30536F" w14:textId="77777777" w:rsidR="003026E1" w:rsidRDefault="003026E1" w:rsidP="003026E1">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04FD94C8" w14:textId="78A21DFE" w:rsidR="003026E1" w:rsidRDefault="003026E1" w:rsidP="003026E1">
            <w:pPr>
              <w:pStyle w:val="paragraph"/>
              <w:numPr>
                <w:ilvl w:val="0"/>
                <w:numId w:val="4"/>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deal with complaints on their </w:t>
            </w:r>
            <w:r>
              <w:rPr>
                <w:rStyle w:val="normaltextrun"/>
                <w:rFonts w:ascii="Arial" w:hAnsi="Arial" w:cs="Arial"/>
              </w:rPr>
              <w:tab/>
              <w:t xml:space="preserve">merits, act independently, and </w:t>
            </w:r>
            <w:r>
              <w:rPr>
                <w:rStyle w:val="normaltextrun"/>
                <w:rFonts w:ascii="Arial" w:hAnsi="Arial" w:cs="Arial"/>
              </w:rPr>
              <w:tab/>
              <w:t>have an open mind; </w:t>
            </w:r>
            <w:r>
              <w:rPr>
                <w:rStyle w:val="eop"/>
                <w:rFonts w:ascii="Arial" w:hAnsi="Arial" w:cs="Arial"/>
              </w:rPr>
              <w:t> </w:t>
            </w:r>
          </w:p>
          <w:p w14:paraId="0F416CC3" w14:textId="62D14E51" w:rsidR="003026E1" w:rsidRDefault="003026E1" w:rsidP="003026E1">
            <w:pPr>
              <w:pStyle w:val="paragraph"/>
              <w:numPr>
                <w:ilvl w:val="0"/>
                <w:numId w:val="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set out their position; </w:t>
            </w:r>
            <w:r>
              <w:rPr>
                <w:rStyle w:val="eop"/>
                <w:rFonts w:ascii="Arial" w:hAnsi="Arial" w:cs="Arial"/>
              </w:rPr>
              <w:t> </w:t>
            </w:r>
          </w:p>
          <w:p w14:paraId="5BF63FD7" w14:textId="18118DD9" w:rsidR="003026E1" w:rsidRDefault="003026E1" w:rsidP="003026E1">
            <w:pPr>
              <w:pStyle w:val="paragraph"/>
              <w:numPr>
                <w:ilvl w:val="0"/>
                <w:numId w:val="6"/>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take measures to address any </w:t>
            </w:r>
            <w:r>
              <w:rPr>
                <w:rStyle w:val="normaltextrun"/>
                <w:rFonts w:ascii="Arial" w:hAnsi="Arial" w:cs="Arial"/>
              </w:rPr>
              <w:tab/>
              <w:t xml:space="preserve">actual or perceived conflict of </w:t>
            </w:r>
            <w:r>
              <w:rPr>
                <w:rStyle w:val="normaltextrun"/>
                <w:rFonts w:ascii="Arial" w:hAnsi="Arial" w:cs="Arial"/>
              </w:rPr>
              <w:tab/>
              <w:t>interest; and </w:t>
            </w:r>
            <w:r>
              <w:rPr>
                <w:rStyle w:val="eop"/>
                <w:rFonts w:ascii="Arial" w:hAnsi="Arial" w:cs="Arial"/>
              </w:rPr>
              <w:t> </w:t>
            </w:r>
          </w:p>
          <w:p w14:paraId="10FC147E" w14:textId="747B8DA1" w:rsidR="003026E1" w:rsidRDefault="003026E1" w:rsidP="003026E1">
            <w:pPr>
              <w:pStyle w:val="paragraph"/>
              <w:numPr>
                <w:ilvl w:val="0"/>
                <w:numId w:val="7"/>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consider all relevant information </w:t>
            </w:r>
            <w:r>
              <w:rPr>
                <w:rStyle w:val="normaltextrun"/>
                <w:rFonts w:ascii="Arial" w:hAnsi="Arial" w:cs="Arial"/>
              </w:rPr>
              <w:tab/>
              <w:t>and evidence carefully. </w:t>
            </w:r>
            <w:r>
              <w:rPr>
                <w:rStyle w:val="eop"/>
                <w:rFonts w:ascii="Arial" w:hAnsi="Arial" w:cs="Arial"/>
              </w:rPr>
              <w:t> </w:t>
            </w:r>
          </w:p>
          <w:p w14:paraId="4057EDAC" w14:textId="77777777" w:rsidR="003026E1" w:rsidRPr="00EB5DC1" w:rsidRDefault="003026E1" w:rsidP="003026E1">
            <w:pPr>
              <w:pStyle w:val="NoSpacing"/>
              <w:numPr>
                <w:ilvl w:val="0"/>
                <w:numId w:val="0"/>
              </w:numPr>
              <w:spacing w:after="120"/>
            </w:pPr>
          </w:p>
        </w:tc>
        <w:tc>
          <w:tcPr>
            <w:tcW w:w="1331" w:type="dxa"/>
            <w:vAlign w:val="center"/>
          </w:tcPr>
          <w:p w14:paraId="0845A4F2" w14:textId="30F17A9A" w:rsidR="003026E1" w:rsidRPr="00EB5DC1" w:rsidRDefault="003026E1" w:rsidP="003026E1">
            <w:pPr>
              <w:jc w:val="center"/>
              <w:rPr>
                <w:rFonts w:ascii="Arial" w:hAnsi="Arial" w:cs="Arial"/>
                <w:sz w:val="24"/>
                <w:szCs w:val="24"/>
              </w:rPr>
            </w:pPr>
            <w:r>
              <w:rPr>
                <w:rFonts w:ascii="Arial" w:hAnsi="Arial" w:cs="Arial"/>
                <w:sz w:val="24"/>
                <w:szCs w:val="24"/>
              </w:rPr>
              <w:t>Yes</w:t>
            </w:r>
          </w:p>
        </w:tc>
        <w:tc>
          <w:tcPr>
            <w:tcW w:w="3750" w:type="dxa"/>
            <w:vAlign w:val="center"/>
          </w:tcPr>
          <w:p w14:paraId="72D599FF" w14:textId="5E3B0F0A" w:rsidR="003026E1" w:rsidRPr="00EB5DC1" w:rsidRDefault="003026E1" w:rsidP="003026E1">
            <w:pPr>
              <w:jc w:val="center"/>
              <w:rPr>
                <w:rFonts w:ascii="Arial" w:hAnsi="Arial" w:cs="Arial"/>
                <w:sz w:val="24"/>
                <w:szCs w:val="24"/>
              </w:rPr>
            </w:pPr>
            <w:r>
              <w:rPr>
                <w:rFonts w:ascii="Arial" w:hAnsi="Arial" w:cs="Arial"/>
                <w:sz w:val="24"/>
                <w:szCs w:val="24"/>
              </w:rPr>
              <w:t>Policy Position Section</w:t>
            </w:r>
          </w:p>
        </w:tc>
        <w:tc>
          <w:tcPr>
            <w:tcW w:w="3246" w:type="dxa"/>
            <w:vAlign w:val="center"/>
          </w:tcPr>
          <w:p w14:paraId="7C98A41C" w14:textId="3175ABAD" w:rsidR="003026E1" w:rsidRDefault="003026E1" w:rsidP="003026E1">
            <w:pPr>
              <w:rPr>
                <w:rFonts w:ascii="Arial" w:hAnsi="Arial" w:cs="Arial"/>
                <w:sz w:val="24"/>
                <w:szCs w:val="24"/>
              </w:rPr>
            </w:pPr>
            <w:r>
              <w:rPr>
                <w:rFonts w:ascii="Arial" w:hAnsi="Arial" w:cs="Arial"/>
                <w:sz w:val="24"/>
                <w:szCs w:val="24"/>
              </w:rPr>
              <w:t xml:space="preserve">As per the </w:t>
            </w:r>
            <w:r w:rsidR="005E2279">
              <w:rPr>
                <w:rFonts w:ascii="Arial" w:hAnsi="Arial" w:cs="Arial"/>
                <w:sz w:val="24"/>
                <w:szCs w:val="24"/>
              </w:rPr>
              <w:t>Complaints P</w:t>
            </w:r>
            <w:r>
              <w:rPr>
                <w:rFonts w:ascii="Arial" w:hAnsi="Arial" w:cs="Arial"/>
                <w:sz w:val="24"/>
                <w:szCs w:val="24"/>
              </w:rPr>
              <w:t xml:space="preserve">olicy staff look at all complaints with an open mind and all aspects of a complaint based on its merits. Staff take every opportunity to give tenants space to express themselves and state their position. </w:t>
            </w:r>
          </w:p>
          <w:p w14:paraId="0781D3C9" w14:textId="56460EDA" w:rsidR="003026E1" w:rsidRPr="00EB5DC1" w:rsidRDefault="003026E1" w:rsidP="003026E1">
            <w:pPr>
              <w:rPr>
                <w:rFonts w:ascii="Arial" w:hAnsi="Arial" w:cs="Arial"/>
                <w:sz w:val="24"/>
                <w:szCs w:val="24"/>
              </w:rPr>
            </w:pPr>
            <w:r>
              <w:rPr>
                <w:rFonts w:ascii="Arial" w:hAnsi="Arial" w:cs="Arial"/>
                <w:sz w:val="24"/>
                <w:szCs w:val="24"/>
              </w:rPr>
              <w:t xml:space="preserve">Staff will collate all relevant information relating to the complaint and take the appropriate time to consider all evidence available.  </w:t>
            </w:r>
            <w:r w:rsidR="00E47EE6">
              <w:rPr>
                <w:rFonts w:ascii="Arial" w:hAnsi="Arial" w:cs="Arial"/>
                <w:sz w:val="24"/>
                <w:szCs w:val="24"/>
              </w:rPr>
              <w:t xml:space="preserve">Staff receive </w:t>
            </w:r>
            <w:r w:rsidR="00A100D5">
              <w:rPr>
                <w:rFonts w:ascii="Arial" w:hAnsi="Arial" w:cs="Arial"/>
                <w:sz w:val="24"/>
                <w:szCs w:val="24"/>
              </w:rPr>
              <w:t xml:space="preserve">ongoing complaints training to ensure that they are equipped to manage complaints in a fair and equitable manner. </w:t>
            </w:r>
          </w:p>
        </w:tc>
      </w:tr>
      <w:tr w:rsidR="003026E1" w:rsidRPr="00EB5DC1" w14:paraId="6EA19A40" w14:textId="77777777" w:rsidTr="00670F4A">
        <w:tc>
          <w:tcPr>
            <w:tcW w:w="1177" w:type="dxa"/>
            <w:vAlign w:val="center"/>
          </w:tcPr>
          <w:p w14:paraId="698D09DC" w14:textId="694BDFC5" w:rsidR="003026E1" w:rsidRPr="00EB5DC1" w:rsidRDefault="003026E1" w:rsidP="003026E1">
            <w:pPr>
              <w:jc w:val="center"/>
              <w:rPr>
                <w:rFonts w:ascii="Arial" w:hAnsi="Arial" w:cs="Arial"/>
                <w:sz w:val="24"/>
                <w:szCs w:val="24"/>
              </w:rPr>
            </w:pPr>
            <w:r>
              <w:rPr>
                <w:rFonts w:ascii="Arial" w:hAnsi="Arial" w:cs="Arial"/>
                <w:sz w:val="24"/>
                <w:szCs w:val="24"/>
              </w:rPr>
              <w:t>5.9</w:t>
            </w:r>
          </w:p>
        </w:tc>
        <w:tc>
          <w:tcPr>
            <w:tcW w:w="4444" w:type="dxa"/>
            <w:vAlign w:val="center"/>
          </w:tcPr>
          <w:p w14:paraId="62C037BA" w14:textId="3EA162F4" w:rsidR="003026E1" w:rsidRPr="00EB5DC1" w:rsidRDefault="003026E1" w:rsidP="003026E1">
            <w:pPr>
              <w:pStyle w:val="NoSpacing"/>
              <w:numPr>
                <w:ilvl w:val="0"/>
                <w:numId w:val="0"/>
              </w:numPr>
              <w:spacing w:after="120"/>
            </w:pPr>
            <w:r>
              <w:rPr>
                <w:rStyle w:val="normaltextrun"/>
                <w:color w:val="000000"/>
                <w:shd w:val="clear" w:color="auto" w:fill="FFFFFF"/>
              </w:rPr>
              <w:t>Where a response to a complaint will fall outside the timescales set out in this Code, the landlord must agree with the resident suitable intervals for keeping them informed about their complaint.</w:t>
            </w:r>
          </w:p>
        </w:tc>
        <w:tc>
          <w:tcPr>
            <w:tcW w:w="1331" w:type="dxa"/>
            <w:vAlign w:val="center"/>
          </w:tcPr>
          <w:p w14:paraId="0326CF9D" w14:textId="064DE558" w:rsidR="003026E1" w:rsidRPr="00EB5DC1" w:rsidRDefault="003026E1" w:rsidP="003026E1">
            <w:pPr>
              <w:jc w:val="center"/>
              <w:rPr>
                <w:rFonts w:ascii="Arial" w:hAnsi="Arial" w:cs="Arial"/>
                <w:sz w:val="24"/>
                <w:szCs w:val="24"/>
              </w:rPr>
            </w:pPr>
            <w:r>
              <w:rPr>
                <w:rFonts w:ascii="Arial" w:hAnsi="Arial" w:cs="Arial"/>
                <w:sz w:val="24"/>
                <w:szCs w:val="24"/>
              </w:rPr>
              <w:t>Yes</w:t>
            </w:r>
          </w:p>
        </w:tc>
        <w:tc>
          <w:tcPr>
            <w:tcW w:w="3750" w:type="dxa"/>
            <w:vAlign w:val="center"/>
          </w:tcPr>
          <w:p w14:paraId="02F762E0" w14:textId="29F02F3F" w:rsidR="003026E1" w:rsidRPr="00EB5DC1" w:rsidRDefault="003026E1" w:rsidP="003026E1">
            <w:pPr>
              <w:jc w:val="center"/>
              <w:rPr>
                <w:rFonts w:ascii="Arial" w:hAnsi="Arial" w:cs="Arial"/>
                <w:sz w:val="24"/>
                <w:szCs w:val="24"/>
              </w:rPr>
            </w:pPr>
            <w:r>
              <w:rPr>
                <w:rFonts w:ascii="Arial" w:hAnsi="Arial" w:cs="Arial"/>
                <w:sz w:val="24"/>
                <w:szCs w:val="24"/>
              </w:rPr>
              <w:t>Policy Positions Section</w:t>
            </w:r>
          </w:p>
        </w:tc>
        <w:tc>
          <w:tcPr>
            <w:tcW w:w="3246" w:type="dxa"/>
            <w:vAlign w:val="center"/>
          </w:tcPr>
          <w:p w14:paraId="6798DEA0" w14:textId="0A47EAC9" w:rsidR="003026E1" w:rsidRPr="00EB5DC1" w:rsidRDefault="003B2A67" w:rsidP="003B2A67">
            <w:pPr>
              <w:rPr>
                <w:rFonts w:ascii="Arial" w:hAnsi="Arial" w:cs="Arial"/>
                <w:sz w:val="24"/>
                <w:szCs w:val="24"/>
              </w:rPr>
            </w:pPr>
            <w:r>
              <w:rPr>
                <w:rFonts w:ascii="Arial" w:hAnsi="Arial" w:cs="Arial"/>
                <w:sz w:val="24"/>
                <w:szCs w:val="24"/>
              </w:rPr>
              <w:t xml:space="preserve">As set out in the Complaints Policy, staff will always communicate to the tenant if the response to a complaint will fall outside the timescales and agree clear </w:t>
            </w:r>
            <w:r>
              <w:rPr>
                <w:rFonts w:ascii="Arial" w:hAnsi="Arial" w:cs="Arial"/>
                <w:sz w:val="24"/>
                <w:szCs w:val="24"/>
              </w:rPr>
              <w:lastRenderedPageBreak/>
              <w:t>timeframes in which contact will be made to give updates.</w:t>
            </w:r>
          </w:p>
        </w:tc>
      </w:tr>
      <w:tr w:rsidR="003026E1" w:rsidRPr="00EB5DC1" w14:paraId="6EBD88B3" w14:textId="77777777" w:rsidTr="00670F4A">
        <w:tc>
          <w:tcPr>
            <w:tcW w:w="1177" w:type="dxa"/>
            <w:vAlign w:val="center"/>
          </w:tcPr>
          <w:p w14:paraId="31992D06" w14:textId="3F73E480" w:rsidR="003026E1" w:rsidRPr="00EB5DC1" w:rsidRDefault="003026E1" w:rsidP="003026E1">
            <w:pPr>
              <w:jc w:val="center"/>
              <w:rPr>
                <w:rFonts w:ascii="Arial" w:hAnsi="Arial" w:cs="Arial"/>
                <w:sz w:val="24"/>
                <w:szCs w:val="24"/>
              </w:rPr>
            </w:pPr>
            <w:r>
              <w:rPr>
                <w:rFonts w:ascii="Arial" w:hAnsi="Arial" w:cs="Arial"/>
                <w:sz w:val="24"/>
                <w:szCs w:val="24"/>
              </w:rPr>
              <w:lastRenderedPageBreak/>
              <w:t>5.10</w:t>
            </w:r>
          </w:p>
        </w:tc>
        <w:tc>
          <w:tcPr>
            <w:tcW w:w="4444" w:type="dxa"/>
            <w:vAlign w:val="center"/>
          </w:tcPr>
          <w:p w14:paraId="5C61010A" w14:textId="075FCF2A" w:rsidR="003026E1" w:rsidRPr="00EB5DC1" w:rsidRDefault="003026E1" w:rsidP="003026E1">
            <w:pPr>
              <w:pStyle w:val="NoSpacing"/>
              <w:numPr>
                <w:ilvl w:val="0"/>
                <w:numId w:val="0"/>
              </w:numPr>
              <w:spacing w:after="120"/>
            </w:pPr>
            <w:r>
              <w:rPr>
                <w:rStyle w:val="normaltextrun"/>
                <w:rFonts w:eastAsiaTheme="majorEastAsia"/>
                <w:color w:val="000000"/>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Pr>
                <w:rStyle w:val="eop"/>
                <w:color w:val="000000"/>
                <w:shd w:val="clear" w:color="auto" w:fill="FFFFFF"/>
              </w:rPr>
              <w:t> </w:t>
            </w:r>
          </w:p>
        </w:tc>
        <w:tc>
          <w:tcPr>
            <w:tcW w:w="1331" w:type="dxa"/>
            <w:vAlign w:val="center"/>
          </w:tcPr>
          <w:p w14:paraId="1071CFE0" w14:textId="1659385F" w:rsidR="003026E1" w:rsidRPr="00EB5DC1" w:rsidRDefault="003026E1" w:rsidP="003026E1">
            <w:pPr>
              <w:jc w:val="center"/>
              <w:rPr>
                <w:rFonts w:ascii="Arial" w:hAnsi="Arial" w:cs="Arial"/>
                <w:sz w:val="24"/>
                <w:szCs w:val="24"/>
              </w:rPr>
            </w:pPr>
            <w:r>
              <w:rPr>
                <w:rFonts w:ascii="Arial" w:hAnsi="Arial" w:cs="Arial"/>
                <w:sz w:val="24"/>
                <w:szCs w:val="24"/>
              </w:rPr>
              <w:t>Yes</w:t>
            </w:r>
          </w:p>
        </w:tc>
        <w:tc>
          <w:tcPr>
            <w:tcW w:w="3750" w:type="dxa"/>
            <w:vAlign w:val="center"/>
          </w:tcPr>
          <w:p w14:paraId="794085C9" w14:textId="2DA0AF9C" w:rsidR="003026E1" w:rsidRPr="00EB5DC1" w:rsidRDefault="003026E1" w:rsidP="003026E1">
            <w:pPr>
              <w:jc w:val="center"/>
              <w:rPr>
                <w:rFonts w:ascii="Arial" w:hAnsi="Arial" w:cs="Arial"/>
                <w:sz w:val="24"/>
                <w:szCs w:val="24"/>
              </w:rPr>
            </w:pPr>
            <w:r>
              <w:rPr>
                <w:rFonts w:ascii="Arial" w:hAnsi="Arial" w:cs="Arial"/>
                <w:sz w:val="24"/>
                <w:szCs w:val="24"/>
              </w:rPr>
              <w:t>EDI section</w:t>
            </w:r>
          </w:p>
        </w:tc>
        <w:tc>
          <w:tcPr>
            <w:tcW w:w="3246" w:type="dxa"/>
            <w:vAlign w:val="center"/>
          </w:tcPr>
          <w:p w14:paraId="3B595FD0" w14:textId="55EB42CE" w:rsidR="003026E1" w:rsidRPr="00EB5DC1" w:rsidRDefault="00AA7DAA" w:rsidP="008C20DF">
            <w:pPr>
              <w:rPr>
                <w:rFonts w:ascii="Arial" w:hAnsi="Arial" w:cs="Arial"/>
                <w:sz w:val="24"/>
                <w:szCs w:val="24"/>
              </w:rPr>
            </w:pPr>
            <w:r>
              <w:rPr>
                <w:rFonts w:ascii="Arial" w:hAnsi="Arial" w:cs="Arial"/>
                <w:sz w:val="24"/>
                <w:szCs w:val="24"/>
              </w:rPr>
              <w:t xml:space="preserve">Where the organisation is aware of a </w:t>
            </w:r>
            <w:r w:rsidR="0055442B">
              <w:rPr>
                <w:rFonts w:ascii="Arial" w:hAnsi="Arial" w:cs="Arial"/>
                <w:sz w:val="24"/>
                <w:szCs w:val="24"/>
              </w:rPr>
              <w:t>tenant’s</w:t>
            </w:r>
            <w:r>
              <w:rPr>
                <w:rFonts w:ascii="Arial" w:hAnsi="Arial" w:cs="Arial"/>
                <w:sz w:val="24"/>
                <w:szCs w:val="24"/>
              </w:rPr>
              <w:t xml:space="preserve"> need for adjustments, this will be recorded and stored securely on </w:t>
            </w:r>
            <w:r w:rsidRPr="006F0588">
              <w:rPr>
                <w:rFonts w:ascii="Arial" w:hAnsi="Arial" w:cs="Arial"/>
                <w:sz w:val="24"/>
                <w:szCs w:val="24"/>
              </w:rPr>
              <w:t>the tenants file on the housing management system</w:t>
            </w:r>
            <w:r w:rsidR="00010EE7" w:rsidRPr="006F0588">
              <w:rPr>
                <w:rFonts w:ascii="Arial" w:hAnsi="Arial" w:cs="Arial"/>
                <w:sz w:val="24"/>
                <w:szCs w:val="24"/>
              </w:rPr>
              <w:t>, these will be kept under active review.</w:t>
            </w:r>
          </w:p>
        </w:tc>
      </w:tr>
      <w:tr w:rsidR="003026E1" w:rsidRPr="00EB5DC1" w14:paraId="37AA8658" w14:textId="77777777" w:rsidTr="00670F4A">
        <w:tc>
          <w:tcPr>
            <w:tcW w:w="1177" w:type="dxa"/>
            <w:vAlign w:val="center"/>
          </w:tcPr>
          <w:p w14:paraId="58273A92" w14:textId="11C5B6B9" w:rsidR="003026E1" w:rsidRPr="00EB5DC1" w:rsidRDefault="003026E1" w:rsidP="003026E1">
            <w:pPr>
              <w:jc w:val="center"/>
              <w:rPr>
                <w:rFonts w:ascii="Arial" w:hAnsi="Arial" w:cs="Arial"/>
                <w:sz w:val="24"/>
                <w:szCs w:val="24"/>
              </w:rPr>
            </w:pPr>
            <w:r>
              <w:rPr>
                <w:rFonts w:ascii="Arial" w:hAnsi="Arial" w:cs="Arial"/>
                <w:sz w:val="24"/>
                <w:szCs w:val="24"/>
              </w:rPr>
              <w:t>5.11</w:t>
            </w:r>
          </w:p>
        </w:tc>
        <w:tc>
          <w:tcPr>
            <w:tcW w:w="4444" w:type="dxa"/>
            <w:vAlign w:val="center"/>
          </w:tcPr>
          <w:p w14:paraId="73FEE53B" w14:textId="149CA76C" w:rsidR="003026E1" w:rsidRPr="00EB5DC1" w:rsidRDefault="003026E1" w:rsidP="003026E1">
            <w:pPr>
              <w:pStyle w:val="NoSpacing"/>
              <w:numPr>
                <w:ilvl w:val="0"/>
                <w:numId w:val="0"/>
              </w:numPr>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color w:val="000000"/>
                <w:shd w:val="clear" w:color="auto" w:fill="FFFFFF"/>
              </w:rPr>
              <w:t> </w:t>
            </w:r>
          </w:p>
        </w:tc>
        <w:tc>
          <w:tcPr>
            <w:tcW w:w="1331" w:type="dxa"/>
            <w:vAlign w:val="center"/>
          </w:tcPr>
          <w:p w14:paraId="14ACF263" w14:textId="4072F805" w:rsidR="003026E1" w:rsidRPr="00EB5DC1" w:rsidRDefault="003026E1" w:rsidP="003026E1">
            <w:pPr>
              <w:jc w:val="center"/>
              <w:rPr>
                <w:rFonts w:ascii="Arial" w:hAnsi="Arial" w:cs="Arial"/>
                <w:sz w:val="24"/>
                <w:szCs w:val="24"/>
              </w:rPr>
            </w:pPr>
            <w:r>
              <w:rPr>
                <w:rFonts w:ascii="Arial" w:hAnsi="Arial" w:cs="Arial"/>
                <w:sz w:val="24"/>
                <w:szCs w:val="24"/>
              </w:rPr>
              <w:t>Yes</w:t>
            </w:r>
          </w:p>
        </w:tc>
        <w:tc>
          <w:tcPr>
            <w:tcW w:w="3750" w:type="dxa"/>
            <w:vAlign w:val="center"/>
          </w:tcPr>
          <w:p w14:paraId="49DB6D72" w14:textId="19A89183" w:rsidR="003026E1" w:rsidRPr="00EB5DC1" w:rsidRDefault="003026E1" w:rsidP="003026E1">
            <w:pPr>
              <w:jc w:val="center"/>
              <w:rPr>
                <w:rFonts w:ascii="Arial" w:hAnsi="Arial" w:cs="Arial"/>
                <w:sz w:val="24"/>
                <w:szCs w:val="24"/>
              </w:rPr>
            </w:pPr>
            <w:r>
              <w:rPr>
                <w:rFonts w:ascii="Arial" w:hAnsi="Arial" w:cs="Arial"/>
                <w:sz w:val="24"/>
                <w:szCs w:val="24"/>
              </w:rPr>
              <w:t xml:space="preserve">Definitions Section, Policy Positions Section, Appendix 1 procedure. </w:t>
            </w:r>
          </w:p>
        </w:tc>
        <w:tc>
          <w:tcPr>
            <w:tcW w:w="3246" w:type="dxa"/>
            <w:vAlign w:val="center"/>
          </w:tcPr>
          <w:p w14:paraId="1CB5EA7A" w14:textId="64DF198E" w:rsidR="00745446" w:rsidRDefault="00745446" w:rsidP="00745446">
            <w:pPr>
              <w:rPr>
                <w:rFonts w:ascii="Arial" w:hAnsi="Arial" w:cs="Arial"/>
                <w:sz w:val="24"/>
                <w:szCs w:val="24"/>
              </w:rPr>
            </w:pPr>
            <w:r>
              <w:rPr>
                <w:rFonts w:ascii="Arial" w:hAnsi="Arial" w:cs="Arial"/>
                <w:sz w:val="24"/>
                <w:szCs w:val="24"/>
              </w:rPr>
              <w:t xml:space="preserve">As per the </w:t>
            </w:r>
            <w:r w:rsidR="005E2279">
              <w:rPr>
                <w:rFonts w:ascii="Arial" w:hAnsi="Arial" w:cs="Arial"/>
                <w:sz w:val="24"/>
                <w:szCs w:val="24"/>
              </w:rPr>
              <w:t>C</w:t>
            </w:r>
            <w:r>
              <w:rPr>
                <w:rFonts w:ascii="Arial" w:hAnsi="Arial" w:cs="Arial"/>
                <w:sz w:val="24"/>
                <w:szCs w:val="24"/>
              </w:rPr>
              <w:t xml:space="preserve">omplaints </w:t>
            </w:r>
            <w:r w:rsidR="005E2279">
              <w:rPr>
                <w:rFonts w:ascii="Arial" w:hAnsi="Arial" w:cs="Arial"/>
                <w:sz w:val="24"/>
                <w:szCs w:val="24"/>
              </w:rPr>
              <w:t>P</w:t>
            </w:r>
            <w:r>
              <w:rPr>
                <w:rFonts w:ascii="Arial" w:hAnsi="Arial" w:cs="Arial"/>
                <w:sz w:val="24"/>
                <w:szCs w:val="24"/>
              </w:rPr>
              <w:t xml:space="preserve">olicy, all complaints will be taken and recorded on the complaints module. </w:t>
            </w:r>
          </w:p>
          <w:p w14:paraId="02029213" w14:textId="5808826B" w:rsidR="003026E1" w:rsidRPr="00EB5DC1" w:rsidRDefault="00745446" w:rsidP="00745446">
            <w:pPr>
              <w:rPr>
                <w:rFonts w:ascii="Arial" w:hAnsi="Arial" w:cs="Arial"/>
                <w:sz w:val="24"/>
                <w:szCs w:val="24"/>
              </w:rPr>
            </w:pPr>
            <w:r>
              <w:rPr>
                <w:rFonts w:ascii="Arial" w:hAnsi="Arial" w:cs="Arial"/>
                <w:sz w:val="24"/>
                <w:szCs w:val="24"/>
              </w:rPr>
              <w:t xml:space="preserve">In the circumstances that ECBHA are </w:t>
            </w:r>
            <w:r w:rsidR="005E2279">
              <w:rPr>
                <w:rFonts w:ascii="Arial" w:hAnsi="Arial" w:cs="Arial"/>
                <w:sz w:val="24"/>
                <w:szCs w:val="24"/>
              </w:rPr>
              <w:t xml:space="preserve">to </w:t>
            </w:r>
            <w:r w:rsidR="001C4B94">
              <w:rPr>
                <w:rFonts w:ascii="Arial" w:hAnsi="Arial" w:cs="Arial"/>
                <w:sz w:val="24"/>
                <w:szCs w:val="24"/>
              </w:rPr>
              <w:t xml:space="preserve">refuse to </w:t>
            </w:r>
            <w:r w:rsidR="000A4650">
              <w:rPr>
                <w:rFonts w:ascii="Arial" w:hAnsi="Arial" w:cs="Arial"/>
                <w:sz w:val="24"/>
                <w:szCs w:val="24"/>
              </w:rPr>
              <w:t>escalate</w:t>
            </w:r>
            <w:r>
              <w:rPr>
                <w:rFonts w:ascii="Arial" w:hAnsi="Arial" w:cs="Arial"/>
                <w:sz w:val="24"/>
                <w:szCs w:val="24"/>
              </w:rPr>
              <w:t xml:space="preserve"> a complaint</w:t>
            </w:r>
            <w:r w:rsidR="00D80BEB">
              <w:rPr>
                <w:rFonts w:ascii="Arial" w:hAnsi="Arial" w:cs="Arial"/>
                <w:sz w:val="24"/>
                <w:szCs w:val="24"/>
              </w:rPr>
              <w:t xml:space="preserve"> through all stages </w:t>
            </w:r>
            <w:r>
              <w:rPr>
                <w:rFonts w:ascii="Arial" w:hAnsi="Arial" w:cs="Arial"/>
                <w:sz w:val="24"/>
                <w:szCs w:val="24"/>
              </w:rPr>
              <w:t xml:space="preserve">a letter will be sent to the </w:t>
            </w:r>
            <w:r w:rsidR="005E2279">
              <w:rPr>
                <w:rFonts w:ascii="Arial" w:hAnsi="Arial" w:cs="Arial"/>
                <w:sz w:val="24"/>
                <w:szCs w:val="24"/>
              </w:rPr>
              <w:t>resident</w:t>
            </w:r>
            <w:r w:rsidR="00D81BD0">
              <w:rPr>
                <w:rFonts w:ascii="Arial" w:hAnsi="Arial" w:cs="Arial"/>
                <w:sz w:val="24"/>
                <w:szCs w:val="24"/>
              </w:rPr>
              <w:t xml:space="preserve"> </w:t>
            </w:r>
            <w:r w:rsidR="00D81BD0" w:rsidRPr="006F0588">
              <w:rPr>
                <w:rFonts w:ascii="Arial" w:hAnsi="Arial" w:cs="Arial"/>
                <w:sz w:val="24"/>
                <w:szCs w:val="24"/>
              </w:rPr>
              <w:t>whi</w:t>
            </w:r>
            <w:r w:rsidR="000A4650" w:rsidRPr="006F0588">
              <w:rPr>
                <w:rFonts w:ascii="Arial" w:hAnsi="Arial" w:cs="Arial"/>
                <w:sz w:val="24"/>
                <w:szCs w:val="24"/>
              </w:rPr>
              <w:t xml:space="preserve">ch clearly sets out the reasons </w:t>
            </w:r>
            <w:r w:rsidR="001C4B94" w:rsidRPr="006F0588">
              <w:rPr>
                <w:rFonts w:ascii="Arial" w:hAnsi="Arial" w:cs="Arial"/>
                <w:sz w:val="24"/>
                <w:szCs w:val="24"/>
              </w:rPr>
              <w:t xml:space="preserve">why and will comply with </w:t>
            </w:r>
            <w:r w:rsidR="000F2B44" w:rsidRPr="006F0588">
              <w:rPr>
                <w:rFonts w:ascii="Arial" w:hAnsi="Arial" w:cs="Arial"/>
                <w:sz w:val="24"/>
                <w:szCs w:val="24"/>
              </w:rPr>
              <w:t>provisions set out in section 2 of the code</w:t>
            </w:r>
            <w:r w:rsidR="000F2B44" w:rsidRPr="000A50DA">
              <w:rPr>
                <w:rFonts w:ascii="Arial" w:hAnsi="Arial" w:cs="Arial"/>
                <w:color w:val="FF0000"/>
                <w:sz w:val="24"/>
                <w:szCs w:val="24"/>
              </w:rPr>
              <w:t>.</w:t>
            </w:r>
          </w:p>
        </w:tc>
      </w:tr>
      <w:tr w:rsidR="003026E1" w:rsidRPr="00EB5DC1" w14:paraId="40AB0D32" w14:textId="77777777" w:rsidTr="00670F4A">
        <w:tc>
          <w:tcPr>
            <w:tcW w:w="1177" w:type="dxa"/>
            <w:vAlign w:val="center"/>
          </w:tcPr>
          <w:p w14:paraId="2D5259B7" w14:textId="78A2E018" w:rsidR="003026E1" w:rsidRPr="00EB5DC1" w:rsidRDefault="003026E1" w:rsidP="003026E1">
            <w:pPr>
              <w:jc w:val="center"/>
              <w:rPr>
                <w:rFonts w:ascii="Arial" w:hAnsi="Arial" w:cs="Arial"/>
                <w:sz w:val="24"/>
                <w:szCs w:val="24"/>
              </w:rPr>
            </w:pPr>
            <w:r>
              <w:rPr>
                <w:rFonts w:ascii="Arial" w:hAnsi="Arial" w:cs="Arial"/>
                <w:sz w:val="24"/>
                <w:szCs w:val="24"/>
              </w:rPr>
              <w:t>5.12</w:t>
            </w:r>
          </w:p>
        </w:tc>
        <w:tc>
          <w:tcPr>
            <w:tcW w:w="4444" w:type="dxa"/>
            <w:vAlign w:val="center"/>
          </w:tcPr>
          <w:p w14:paraId="3F18B44D" w14:textId="77777777" w:rsidR="003026E1" w:rsidRDefault="003026E1" w:rsidP="003026E1">
            <w:pPr>
              <w:pStyle w:val="NoSpacing"/>
              <w:numPr>
                <w:ilvl w:val="0"/>
                <w:numId w:val="0"/>
              </w:numPr>
              <w:spacing w:after="120"/>
              <w:rPr>
                <w:rStyle w:val="eop"/>
                <w:color w:val="000000"/>
                <w:shd w:val="clear" w:color="auto" w:fill="FFFFFF"/>
              </w:rPr>
            </w:pPr>
            <w:r>
              <w:rPr>
                <w:rStyle w:val="normaltextrun"/>
                <w:rFonts w:eastAsiaTheme="majorEastAsia"/>
                <w:color w:val="000000"/>
                <w:shd w:val="clear" w:color="auto" w:fill="FFFFFF"/>
              </w:rPr>
              <w:t xml:space="preserve">A full record must be kept of the complaint, and the outcomes at each stage. This must include the original complaint and the date received, all correspondence with the resident, correspondence with other parties, and </w:t>
            </w:r>
            <w:r>
              <w:rPr>
                <w:rStyle w:val="normaltextrun"/>
                <w:rFonts w:eastAsiaTheme="majorEastAsia"/>
                <w:color w:val="000000"/>
                <w:shd w:val="clear" w:color="auto" w:fill="FFFFFF"/>
              </w:rPr>
              <w:lastRenderedPageBreak/>
              <w:t>any relevant supporting documentation such as reports or surveys. </w:t>
            </w:r>
            <w:r>
              <w:rPr>
                <w:rStyle w:val="eop"/>
                <w:color w:val="000000"/>
                <w:shd w:val="clear" w:color="auto" w:fill="FFFFFF"/>
              </w:rPr>
              <w:t> </w:t>
            </w:r>
          </w:p>
          <w:p w14:paraId="4B488344" w14:textId="68302512" w:rsidR="003026E1" w:rsidRPr="00EB5DC1" w:rsidRDefault="003026E1" w:rsidP="003026E1">
            <w:pPr>
              <w:pStyle w:val="NoSpacing"/>
              <w:numPr>
                <w:ilvl w:val="0"/>
                <w:numId w:val="0"/>
              </w:numPr>
              <w:spacing w:after="120"/>
            </w:pPr>
          </w:p>
        </w:tc>
        <w:tc>
          <w:tcPr>
            <w:tcW w:w="1331" w:type="dxa"/>
            <w:vAlign w:val="center"/>
          </w:tcPr>
          <w:p w14:paraId="37E0B3FA" w14:textId="13A2F803" w:rsidR="003026E1" w:rsidRPr="00EB5DC1" w:rsidRDefault="003026E1" w:rsidP="003026E1">
            <w:pPr>
              <w:jc w:val="center"/>
              <w:rPr>
                <w:rFonts w:ascii="Arial" w:hAnsi="Arial" w:cs="Arial"/>
                <w:sz w:val="24"/>
                <w:szCs w:val="24"/>
              </w:rPr>
            </w:pPr>
            <w:r>
              <w:rPr>
                <w:rFonts w:ascii="Arial" w:hAnsi="Arial" w:cs="Arial"/>
                <w:sz w:val="24"/>
                <w:szCs w:val="24"/>
              </w:rPr>
              <w:lastRenderedPageBreak/>
              <w:t>Yes</w:t>
            </w:r>
          </w:p>
        </w:tc>
        <w:tc>
          <w:tcPr>
            <w:tcW w:w="3750" w:type="dxa"/>
            <w:vAlign w:val="center"/>
          </w:tcPr>
          <w:p w14:paraId="4265435B" w14:textId="6910A3FD" w:rsidR="003026E1" w:rsidRPr="00EB5DC1" w:rsidRDefault="003026E1" w:rsidP="003026E1">
            <w:pPr>
              <w:jc w:val="center"/>
              <w:rPr>
                <w:rFonts w:ascii="Arial" w:hAnsi="Arial" w:cs="Arial"/>
                <w:sz w:val="24"/>
                <w:szCs w:val="24"/>
              </w:rPr>
            </w:pPr>
            <w:r>
              <w:rPr>
                <w:rFonts w:ascii="Arial" w:hAnsi="Arial" w:cs="Arial"/>
                <w:sz w:val="24"/>
                <w:szCs w:val="24"/>
              </w:rPr>
              <w:t>Policy Positions Section</w:t>
            </w:r>
          </w:p>
        </w:tc>
        <w:tc>
          <w:tcPr>
            <w:tcW w:w="3246" w:type="dxa"/>
            <w:vAlign w:val="center"/>
          </w:tcPr>
          <w:p w14:paraId="41D5C31D" w14:textId="3EC88F16" w:rsidR="003026E1" w:rsidRPr="00EB5DC1" w:rsidRDefault="00E708DB" w:rsidP="00745446">
            <w:pPr>
              <w:rPr>
                <w:rFonts w:ascii="Arial" w:hAnsi="Arial" w:cs="Arial"/>
                <w:sz w:val="24"/>
                <w:szCs w:val="24"/>
              </w:rPr>
            </w:pPr>
            <w:r>
              <w:rPr>
                <w:rFonts w:ascii="Arial" w:hAnsi="Arial" w:cs="Arial"/>
                <w:sz w:val="24"/>
                <w:szCs w:val="24"/>
              </w:rPr>
              <w:t>All complaints are logged on the complaints module with an audit trail including the original complaint and all subsequent relevant documents and actions taken.</w:t>
            </w:r>
          </w:p>
        </w:tc>
      </w:tr>
      <w:tr w:rsidR="003026E1" w:rsidRPr="00EB5DC1" w14:paraId="34EC49E2" w14:textId="77777777" w:rsidTr="00670F4A">
        <w:tc>
          <w:tcPr>
            <w:tcW w:w="1177" w:type="dxa"/>
            <w:vAlign w:val="center"/>
          </w:tcPr>
          <w:p w14:paraId="56876BA8" w14:textId="5F541F4C" w:rsidR="003026E1" w:rsidRPr="00EB5DC1" w:rsidRDefault="003026E1" w:rsidP="003026E1">
            <w:pPr>
              <w:jc w:val="center"/>
              <w:rPr>
                <w:rFonts w:ascii="Arial" w:hAnsi="Arial" w:cs="Arial"/>
                <w:sz w:val="24"/>
                <w:szCs w:val="24"/>
              </w:rPr>
            </w:pPr>
            <w:r>
              <w:rPr>
                <w:rFonts w:ascii="Arial" w:hAnsi="Arial" w:cs="Arial"/>
                <w:sz w:val="24"/>
                <w:szCs w:val="24"/>
              </w:rPr>
              <w:t>5.13</w:t>
            </w:r>
          </w:p>
        </w:tc>
        <w:tc>
          <w:tcPr>
            <w:tcW w:w="4444" w:type="dxa"/>
            <w:vAlign w:val="center"/>
          </w:tcPr>
          <w:p w14:paraId="2439F349" w14:textId="224307EC" w:rsidR="003026E1" w:rsidRPr="00EB5DC1" w:rsidRDefault="003026E1" w:rsidP="003026E1">
            <w:pPr>
              <w:pStyle w:val="NoSpacing"/>
              <w:numPr>
                <w:ilvl w:val="0"/>
                <w:numId w:val="0"/>
              </w:numPr>
              <w:spacing w:after="120"/>
            </w:pPr>
            <w:r>
              <w:rPr>
                <w:rStyle w:val="normaltextrun"/>
                <w:rFonts w:eastAsiaTheme="majorEastAsia"/>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Pr>
                <w:rStyle w:val="eop"/>
                <w:color w:val="000000"/>
                <w:shd w:val="clear" w:color="auto" w:fill="FFFFFF"/>
              </w:rPr>
              <w:t> </w:t>
            </w:r>
          </w:p>
        </w:tc>
        <w:tc>
          <w:tcPr>
            <w:tcW w:w="1331" w:type="dxa"/>
            <w:vAlign w:val="center"/>
          </w:tcPr>
          <w:p w14:paraId="5E36F688" w14:textId="59FFD498" w:rsidR="003026E1" w:rsidRPr="00EB5DC1" w:rsidRDefault="003026E1" w:rsidP="003026E1">
            <w:pPr>
              <w:jc w:val="center"/>
              <w:rPr>
                <w:rFonts w:ascii="Arial" w:hAnsi="Arial" w:cs="Arial"/>
                <w:sz w:val="24"/>
                <w:szCs w:val="24"/>
              </w:rPr>
            </w:pPr>
            <w:r>
              <w:rPr>
                <w:rFonts w:ascii="Arial" w:hAnsi="Arial" w:cs="Arial"/>
                <w:sz w:val="24"/>
                <w:szCs w:val="24"/>
              </w:rPr>
              <w:t>Yes</w:t>
            </w:r>
          </w:p>
        </w:tc>
        <w:tc>
          <w:tcPr>
            <w:tcW w:w="3750" w:type="dxa"/>
            <w:vAlign w:val="center"/>
          </w:tcPr>
          <w:p w14:paraId="7D9CB664" w14:textId="049BEA4A" w:rsidR="003026E1" w:rsidRPr="00EB5DC1" w:rsidRDefault="003026E1" w:rsidP="003026E1">
            <w:pPr>
              <w:jc w:val="center"/>
              <w:rPr>
                <w:rFonts w:ascii="Arial" w:hAnsi="Arial" w:cs="Arial"/>
                <w:sz w:val="24"/>
                <w:szCs w:val="24"/>
              </w:rPr>
            </w:pPr>
            <w:r>
              <w:rPr>
                <w:rFonts w:ascii="Arial" w:hAnsi="Arial" w:cs="Arial"/>
                <w:sz w:val="24"/>
                <w:szCs w:val="24"/>
              </w:rPr>
              <w:t>Policy Positions Section</w:t>
            </w:r>
          </w:p>
        </w:tc>
        <w:tc>
          <w:tcPr>
            <w:tcW w:w="3246" w:type="dxa"/>
            <w:vAlign w:val="center"/>
          </w:tcPr>
          <w:p w14:paraId="000E0541" w14:textId="77CC8215" w:rsidR="003026E1" w:rsidRPr="00EB5DC1" w:rsidRDefault="00EA46C7" w:rsidP="00865F78">
            <w:pPr>
              <w:rPr>
                <w:rFonts w:ascii="Arial" w:hAnsi="Arial" w:cs="Arial"/>
                <w:sz w:val="24"/>
                <w:szCs w:val="24"/>
              </w:rPr>
            </w:pPr>
            <w:r>
              <w:rPr>
                <w:rFonts w:ascii="Arial" w:hAnsi="Arial" w:cs="Arial"/>
                <w:sz w:val="24"/>
                <w:szCs w:val="24"/>
              </w:rPr>
              <w:t>ECBHA will always look to provide a pro-active response to a complaint and remedy any identified issues at the earliest opportunity. This is recorded on the complaints module and where appropriate can be evidenced on the repairs module/property diary on the housing management system.</w:t>
            </w:r>
          </w:p>
        </w:tc>
      </w:tr>
      <w:tr w:rsidR="003026E1" w:rsidRPr="00EB5DC1" w14:paraId="332BAF45" w14:textId="77777777" w:rsidTr="00670F4A">
        <w:tc>
          <w:tcPr>
            <w:tcW w:w="1177" w:type="dxa"/>
            <w:vAlign w:val="center"/>
          </w:tcPr>
          <w:p w14:paraId="5BEDF2E3" w14:textId="32BF1AB7" w:rsidR="003026E1" w:rsidRPr="00EB5DC1" w:rsidRDefault="003026E1" w:rsidP="003026E1">
            <w:pPr>
              <w:jc w:val="center"/>
              <w:rPr>
                <w:rFonts w:ascii="Arial" w:hAnsi="Arial" w:cs="Arial"/>
                <w:sz w:val="24"/>
                <w:szCs w:val="24"/>
              </w:rPr>
            </w:pPr>
            <w:r>
              <w:rPr>
                <w:rFonts w:ascii="Arial" w:hAnsi="Arial" w:cs="Arial"/>
                <w:sz w:val="24"/>
                <w:szCs w:val="24"/>
              </w:rPr>
              <w:t>5.14</w:t>
            </w:r>
          </w:p>
        </w:tc>
        <w:tc>
          <w:tcPr>
            <w:tcW w:w="4444" w:type="dxa"/>
            <w:vAlign w:val="center"/>
          </w:tcPr>
          <w:p w14:paraId="528BDC62" w14:textId="25A0A91D" w:rsidR="003026E1" w:rsidRPr="00EB5DC1" w:rsidRDefault="003026E1" w:rsidP="003026E1">
            <w:pPr>
              <w:pStyle w:val="NoSpacing"/>
              <w:numPr>
                <w:ilvl w:val="0"/>
                <w:numId w:val="0"/>
              </w:numPr>
              <w:spacing w:after="120"/>
            </w:pPr>
            <w:r>
              <w:rPr>
                <w:rStyle w:val="normaltextrun"/>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331" w:type="dxa"/>
            <w:vAlign w:val="center"/>
          </w:tcPr>
          <w:p w14:paraId="5A928759" w14:textId="4453BB2A" w:rsidR="003026E1" w:rsidRPr="00EB5DC1" w:rsidRDefault="003026E1" w:rsidP="003026E1">
            <w:pPr>
              <w:jc w:val="center"/>
              <w:rPr>
                <w:rFonts w:ascii="Arial" w:hAnsi="Arial" w:cs="Arial"/>
                <w:sz w:val="24"/>
                <w:szCs w:val="24"/>
              </w:rPr>
            </w:pPr>
            <w:r>
              <w:rPr>
                <w:rFonts w:ascii="Arial" w:hAnsi="Arial" w:cs="Arial"/>
                <w:sz w:val="24"/>
                <w:szCs w:val="24"/>
              </w:rPr>
              <w:t>Yes</w:t>
            </w:r>
          </w:p>
        </w:tc>
        <w:tc>
          <w:tcPr>
            <w:tcW w:w="3750" w:type="dxa"/>
            <w:vAlign w:val="center"/>
          </w:tcPr>
          <w:p w14:paraId="425F42D0" w14:textId="7CF4A3A6" w:rsidR="003026E1" w:rsidRPr="00EB5DC1" w:rsidRDefault="003026E1" w:rsidP="003026E1">
            <w:pPr>
              <w:jc w:val="center"/>
              <w:rPr>
                <w:rFonts w:ascii="Arial" w:hAnsi="Arial" w:cs="Arial"/>
                <w:sz w:val="24"/>
                <w:szCs w:val="24"/>
              </w:rPr>
            </w:pPr>
            <w:r>
              <w:rPr>
                <w:rFonts w:ascii="Arial" w:hAnsi="Arial" w:cs="Arial"/>
                <w:sz w:val="24"/>
                <w:szCs w:val="24"/>
              </w:rPr>
              <w:t>Unacceptable Behaviour Section</w:t>
            </w:r>
          </w:p>
        </w:tc>
        <w:tc>
          <w:tcPr>
            <w:tcW w:w="3246" w:type="dxa"/>
            <w:vAlign w:val="center"/>
          </w:tcPr>
          <w:p w14:paraId="5B930B77" w14:textId="4AA21FAB" w:rsidR="003026E1" w:rsidRPr="00EB5DC1" w:rsidRDefault="00985588" w:rsidP="002F6E36">
            <w:pPr>
              <w:rPr>
                <w:rFonts w:ascii="Arial" w:hAnsi="Arial" w:cs="Arial"/>
                <w:sz w:val="24"/>
                <w:szCs w:val="24"/>
              </w:rPr>
            </w:pPr>
            <w:r>
              <w:rPr>
                <w:rFonts w:ascii="Arial" w:hAnsi="Arial" w:cs="Arial"/>
                <w:sz w:val="24"/>
                <w:szCs w:val="24"/>
              </w:rPr>
              <w:t>Evidence is recorded on the housing management system where tenants have displayed unacceptable behaviour (or persons representing the tenant). This records the reasons for the restrictions being put in place, and the length of time the</w:t>
            </w:r>
            <w:r w:rsidR="00B83097">
              <w:rPr>
                <w:rFonts w:ascii="Arial" w:hAnsi="Arial" w:cs="Arial"/>
                <w:sz w:val="24"/>
                <w:szCs w:val="24"/>
              </w:rPr>
              <w:t xml:space="preserve"> restrictions will initially be in place and the date at which this decision will be reviewed.</w:t>
            </w:r>
          </w:p>
        </w:tc>
      </w:tr>
      <w:tr w:rsidR="003026E1" w:rsidRPr="00EB5DC1" w14:paraId="1F2AA4CB" w14:textId="77777777" w:rsidTr="00670F4A">
        <w:tc>
          <w:tcPr>
            <w:tcW w:w="1177" w:type="dxa"/>
            <w:vAlign w:val="center"/>
          </w:tcPr>
          <w:p w14:paraId="630E38DC" w14:textId="70EB69FE" w:rsidR="003026E1" w:rsidRPr="00EB5DC1" w:rsidRDefault="003026E1" w:rsidP="003026E1">
            <w:pPr>
              <w:jc w:val="center"/>
              <w:rPr>
                <w:rFonts w:ascii="Arial" w:hAnsi="Arial" w:cs="Arial"/>
                <w:sz w:val="24"/>
                <w:szCs w:val="24"/>
              </w:rPr>
            </w:pPr>
            <w:r>
              <w:rPr>
                <w:rFonts w:ascii="Arial" w:hAnsi="Arial" w:cs="Arial"/>
                <w:sz w:val="24"/>
                <w:szCs w:val="24"/>
              </w:rPr>
              <w:t>5.15</w:t>
            </w:r>
          </w:p>
        </w:tc>
        <w:tc>
          <w:tcPr>
            <w:tcW w:w="4444" w:type="dxa"/>
            <w:vAlign w:val="center"/>
          </w:tcPr>
          <w:p w14:paraId="33A84BDB" w14:textId="4C34838F" w:rsidR="003026E1" w:rsidRPr="00EB5DC1" w:rsidRDefault="003026E1" w:rsidP="003026E1">
            <w:pPr>
              <w:pStyle w:val="NoSpacing"/>
              <w:numPr>
                <w:ilvl w:val="0"/>
                <w:numId w:val="0"/>
              </w:numPr>
              <w:spacing w:after="120"/>
            </w:pPr>
            <w:r>
              <w:rPr>
                <w:rStyle w:val="normaltextrun"/>
                <w:rFonts w:eastAsiaTheme="majorEastAsia"/>
                <w:color w:val="000000"/>
                <w:shd w:val="clear" w:color="auto" w:fill="FFFFFF"/>
              </w:rPr>
              <w:t xml:space="preserve">Any restrictions placed on contact due to unacceptable behaviour must be proportionate and demonstrate regard </w:t>
            </w:r>
            <w:r>
              <w:rPr>
                <w:rStyle w:val="normaltextrun"/>
                <w:rFonts w:eastAsiaTheme="majorEastAsia"/>
                <w:color w:val="000000"/>
                <w:shd w:val="clear" w:color="auto" w:fill="FFFFFF"/>
              </w:rPr>
              <w:lastRenderedPageBreak/>
              <w:t>for the provisions of the Equality Act 2010.</w:t>
            </w:r>
            <w:r>
              <w:rPr>
                <w:rStyle w:val="eop"/>
                <w:color w:val="000000"/>
                <w:shd w:val="clear" w:color="auto" w:fill="FFFFFF"/>
              </w:rPr>
              <w:t> </w:t>
            </w:r>
          </w:p>
        </w:tc>
        <w:tc>
          <w:tcPr>
            <w:tcW w:w="1331" w:type="dxa"/>
            <w:vAlign w:val="center"/>
          </w:tcPr>
          <w:p w14:paraId="5A72D4AB" w14:textId="526DD273" w:rsidR="003026E1" w:rsidRPr="00EB5DC1" w:rsidRDefault="003026E1" w:rsidP="003026E1">
            <w:pPr>
              <w:jc w:val="center"/>
              <w:rPr>
                <w:rFonts w:ascii="Arial" w:hAnsi="Arial" w:cs="Arial"/>
                <w:sz w:val="24"/>
                <w:szCs w:val="24"/>
              </w:rPr>
            </w:pPr>
            <w:r>
              <w:rPr>
                <w:rFonts w:ascii="Arial" w:hAnsi="Arial" w:cs="Arial"/>
                <w:sz w:val="24"/>
                <w:szCs w:val="24"/>
              </w:rPr>
              <w:lastRenderedPageBreak/>
              <w:t>Yes</w:t>
            </w:r>
          </w:p>
        </w:tc>
        <w:tc>
          <w:tcPr>
            <w:tcW w:w="3750" w:type="dxa"/>
            <w:vAlign w:val="center"/>
          </w:tcPr>
          <w:p w14:paraId="0255823C" w14:textId="4FF87B71" w:rsidR="003026E1" w:rsidRPr="00EB5DC1" w:rsidRDefault="003026E1" w:rsidP="003026E1">
            <w:pPr>
              <w:jc w:val="center"/>
              <w:rPr>
                <w:rFonts w:ascii="Arial" w:hAnsi="Arial" w:cs="Arial"/>
                <w:sz w:val="24"/>
                <w:szCs w:val="24"/>
              </w:rPr>
            </w:pPr>
            <w:r>
              <w:rPr>
                <w:rFonts w:ascii="Arial" w:hAnsi="Arial" w:cs="Arial"/>
                <w:sz w:val="24"/>
                <w:szCs w:val="24"/>
              </w:rPr>
              <w:t>Policy Position Section</w:t>
            </w:r>
          </w:p>
        </w:tc>
        <w:tc>
          <w:tcPr>
            <w:tcW w:w="3246" w:type="dxa"/>
            <w:vAlign w:val="center"/>
          </w:tcPr>
          <w:p w14:paraId="2571F0AB" w14:textId="53480E8D" w:rsidR="003026E1" w:rsidRPr="00EB5DC1" w:rsidRDefault="00764085" w:rsidP="005E2279">
            <w:pPr>
              <w:rPr>
                <w:rFonts w:ascii="Arial" w:hAnsi="Arial" w:cs="Arial"/>
                <w:sz w:val="24"/>
                <w:szCs w:val="24"/>
              </w:rPr>
            </w:pPr>
            <w:r>
              <w:rPr>
                <w:rFonts w:ascii="Arial" w:hAnsi="Arial" w:cs="Arial"/>
                <w:sz w:val="24"/>
                <w:szCs w:val="24"/>
              </w:rPr>
              <w:t xml:space="preserve">Where restrictions are placed on tenants as a result of unacceptable </w:t>
            </w:r>
            <w:r>
              <w:rPr>
                <w:rFonts w:ascii="Arial" w:hAnsi="Arial" w:cs="Arial"/>
                <w:sz w:val="24"/>
                <w:szCs w:val="24"/>
              </w:rPr>
              <w:lastRenderedPageBreak/>
              <w:t>behaviour, staff will carry out an assessment to ensure that any protected characteristics under the Equality Act 2010 are considered, to ensure that the action taken is reasonable, proportionate and does not unfairly discriminate against a tenant based on personal characteristics</w:t>
            </w:r>
            <w:r w:rsidR="00515735">
              <w:rPr>
                <w:rFonts w:ascii="Arial" w:hAnsi="Arial" w:cs="Arial"/>
                <w:sz w:val="24"/>
                <w:szCs w:val="24"/>
              </w:rPr>
              <w:t xml:space="preserve">, as laid out in the Complaints policy. </w:t>
            </w:r>
          </w:p>
        </w:tc>
      </w:tr>
    </w:tbl>
    <w:p w14:paraId="3D71E511" w14:textId="77777777" w:rsidR="00EB5DC1" w:rsidRPr="00490374" w:rsidRDefault="00EB5DC1" w:rsidP="00EB5DC1">
      <w:pPr>
        <w:rPr>
          <w:rFonts w:ascii="Arial" w:hAnsi="Arial" w:cs="Arial"/>
          <w:sz w:val="24"/>
          <w:szCs w:val="24"/>
        </w:rPr>
      </w:pPr>
    </w:p>
    <w:p w14:paraId="084B35E7" w14:textId="5685B4C2" w:rsidR="002B4327" w:rsidRDefault="002B4327">
      <w:pPr>
        <w:rPr>
          <w:rFonts w:ascii="Arial" w:hAnsi="Arial" w:cs="Arial"/>
          <w:sz w:val="24"/>
          <w:szCs w:val="24"/>
        </w:rPr>
      </w:pPr>
      <w:r>
        <w:rPr>
          <w:rFonts w:ascii="Arial" w:hAnsi="Arial" w:cs="Arial"/>
          <w:sz w:val="24"/>
          <w:szCs w:val="24"/>
        </w:rPr>
        <w:br w:type="page"/>
      </w:r>
    </w:p>
    <w:p w14:paraId="62746A64" w14:textId="77777777" w:rsidR="00F51083" w:rsidRDefault="00F51083" w:rsidP="00F51083">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7"/>
        <w:gridCol w:w="4450"/>
        <w:gridCol w:w="1332"/>
        <w:gridCol w:w="3746"/>
        <w:gridCol w:w="3243"/>
      </w:tblGrid>
      <w:tr w:rsidR="00F51083" w:rsidRPr="00EB5DC1" w14:paraId="22A3AD29" w14:textId="77777777" w:rsidTr="00605A48">
        <w:tc>
          <w:tcPr>
            <w:tcW w:w="1177" w:type="dxa"/>
            <w:vAlign w:val="center"/>
          </w:tcPr>
          <w:p w14:paraId="07901AC7"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provision</w:t>
            </w:r>
          </w:p>
        </w:tc>
        <w:tc>
          <w:tcPr>
            <w:tcW w:w="4450" w:type="dxa"/>
            <w:vAlign w:val="center"/>
          </w:tcPr>
          <w:p w14:paraId="3E5FFDFD"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Code requirement</w:t>
            </w:r>
          </w:p>
        </w:tc>
        <w:tc>
          <w:tcPr>
            <w:tcW w:w="1332" w:type="dxa"/>
            <w:vAlign w:val="center"/>
          </w:tcPr>
          <w:p w14:paraId="039FA782"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Comply: Yes / No</w:t>
            </w:r>
          </w:p>
        </w:tc>
        <w:tc>
          <w:tcPr>
            <w:tcW w:w="3746" w:type="dxa"/>
            <w:vAlign w:val="center"/>
          </w:tcPr>
          <w:p w14:paraId="1EE9DC7A"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Evidence</w:t>
            </w:r>
          </w:p>
        </w:tc>
        <w:tc>
          <w:tcPr>
            <w:tcW w:w="3243" w:type="dxa"/>
            <w:vAlign w:val="center"/>
          </w:tcPr>
          <w:p w14:paraId="0CBBFB48" w14:textId="77777777" w:rsidR="00F51083" w:rsidRPr="00EB5DC1" w:rsidRDefault="00F51083" w:rsidP="00140ACF">
            <w:pPr>
              <w:jc w:val="center"/>
              <w:rPr>
                <w:rFonts w:ascii="Arial" w:hAnsi="Arial" w:cs="Arial"/>
                <w:sz w:val="24"/>
                <w:szCs w:val="24"/>
              </w:rPr>
            </w:pPr>
            <w:r w:rsidRPr="00EB5DC1">
              <w:rPr>
                <w:rFonts w:ascii="Arial" w:hAnsi="Arial" w:cs="Arial"/>
                <w:sz w:val="24"/>
                <w:szCs w:val="24"/>
              </w:rPr>
              <w:t>Commentary / explanation</w:t>
            </w:r>
          </w:p>
        </w:tc>
      </w:tr>
      <w:tr w:rsidR="00F51083" w:rsidRPr="00EB5DC1" w14:paraId="2FCDC526" w14:textId="77777777" w:rsidTr="00605A48">
        <w:tc>
          <w:tcPr>
            <w:tcW w:w="1177" w:type="dxa"/>
            <w:vAlign w:val="center"/>
          </w:tcPr>
          <w:p w14:paraId="7C36B39D" w14:textId="29E9549E" w:rsidR="00F51083" w:rsidRPr="00EB5DC1" w:rsidRDefault="00F51083" w:rsidP="00140ACF">
            <w:pPr>
              <w:jc w:val="center"/>
              <w:rPr>
                <w:rFonts w:ascii="Arial" w:hAnsi="Arial" w:cs="Arial"/>
                <w:sz w:val="24"/>
                <w:szCs w:val="24"/>
              </w:rPr>
            </w:pPr>
            <w:r>
              <w:rPr>
                <w:rFonts w:ascii="Arial" w:hAnsi="Arial" w:cs="Arial"/>
                <w:sz w:val="24"/>
                <w:szCs w:val="24"/>
              </w:rPr>
              <w:t>6.1</w:t>
            </w:r>
          </w:p>
        </w:tc>
        <w:tc>
          <w:tcPr>
            <w:tcW w:w="4450" w:type="dxa"/>
            <w:vAlign w:val="center"/>
          </w:tcPr>
          <w:p w14:paraId="5995974D" w14:textId="003D7DB7" w:rsidR="00F51083" w:rsidRPr="00DF1ED8" w:rsidRDefault="003B350E" w:rsidP="00140ACF">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332" w:type="dxa"/>
            <w:vAlign w:val="center"/>
          </w:tcPr>
          <w:p w14:paraId="5ADA5C2F" w14:textId="47321EC5" w:rsidR="00F51083" w:rsidRPr="00EB5DC1" w:rsidRDefault="00E7060E" w:rsidP="00140ACF">
            <w:pPr>
              <w:jc w:val="center"/>
              <w:rPr>
                <w:rFonts w:ascii="Arial" w:hAnsi="Arial" w:cs="Arial"/>
                <w:sz w:val="24"/>
                <w:szCs w:val="24"/>
              </w:rPr>
            </w:pPr>
            <w:r>
              <w:rPr>
                <w:rFonts w:ascii="Arial" w:hAnsi="Arial" w:cs="Arial"/>
                <w:sz w:val="24"/>
                <w:szCs w:val="24"/>
              </w:rPr>
              <w:t>Yes</w:t>
            </w:r>
          </w:p>
        </w:tc>
        <w:tc>
          <w:tcPr>
            <w:tcW w:w="3746" w:type="dxa"/>
            <w:vAlign w:val="center"/>
          </w:tcPr>
          <w:p w14:paraId="060F508B" w14:textId="183D000A" w:rsidR="00F51083" w:rsidRPr="00EB5DC1" w:rsidRDefault="00E7060E" w:rsidP="00140ACF">
            <w:pPr>
              <w:jc w:val="center"/>
              <w:rPr>
                <w:rFonts w:ascii="Arial" w:hAnsi="Arial" w:cs="Arial"/>
                <w:sz w:val="24"/>
                <w:szCs w:val="24"/>
              </w:rPr>
            </w:pPr>
            <w:r>
              <w:rPr>
                <w:rFonts w:ascii="Arial" w:hAnsi="Arial" w:cs="Arial"/>
                <w:sz w:val="24"/>
                <w:szCs w:val="24"/>
              </w:rPr>
              <w:t>Policy Positions Section and Appendix 1 Process</w:t>
            </w:r>
          </w:p>
        </w:tc>
        <w:tc>
          <w:tcPr>
            <w:tcW w:w="3243" w:type="dxa"/>
            <w:vAlign w:val="center"/>
          </w:tcPr>
          <w:p w14:paraId="14919354" w14:textId="6A4A28B7" w:rsidR="00F51083" w:rsidRPr="00EB5DC1" w:rsidRDefault="000644E5" w:rsidP="00362221">
            <w:pPr>
              <w:rPr>
                <w:rFonts w:ascii="Arial" w:hAnsi="Arial" w:cs="Arial"/>
                <w:sz w:val="24"/>
                <w:szCs w:val="24"/>
              </w:rPr>
            </w:pPr>
            <w:r>
              <w:rPr>
                <w:rFonts w:ascii="Arial" w:hAnsi="Arial" w:cs="Arial"/>
                <w:sz w:val="24"/>
                <w:szCs w:val="24"/>
              </w:rPr>
              <w:t xml:space="preserve">Staff will review the initial complaint once received and will, if appropriate and feasible take immediate actions to resolve the complaint. Where staff are aware of any kind of vulnerability appropriate action is taken to minimise the risk to the tenant (or others). This information would be shared with the tenant (or their representative) and recorded on the </w:t>
            </w:r>
            <w:proofErr w:type="gramStart"/>
            <w:r>
              <w:rPr>
                <w:rFonts w:ascii="Arial" w:hAnsi="Arial" w:cs="Arial"/>
                <w:sz w:val="24"/>
                <w:szCs w:val="24"/>
              </w:rPr>
              <w:t>complaints</w:t>
            </w:r>
            <w:proofErr w:type="gramEnd"/>
            <w:r>
              <w:rPr>
                <w:rFonts w:ascii="Arial" w:hAnsi="Arial" w:cs="Arial"/>
                <w:sz w:val="24"/>
                <w:szCs w:val="24"/>
              </w:rPr>
              <w:t xml:space="preserve"> module.</w:t>
            </w:r>
          </w:p>
        </w:tc>
      </w:tr>
      <w:tr w:rsidR="00F51083" w:rsidRPr="00EB5DC1" w14:paraId="277B9A9A" w14:textId="77777777" w:rsidTr="00605A48">
        <w:tc>
          <w:tcPr>
            <w:tcW w:w="1177" w:type="dxa"/>
            <w:vAlign w:val="center"/>
          </w:tcPr>
          <w:p w14:paraId="04110F29" w14:textId="3166790D" w:rsidR="00F51083" w:rsidRPr="00EB5DC1" w:rsidRDefault="00F51083" w:rsidP="00140ACF">
            <w:pPr>
              <w:jc w:val="center"/>
              <w:rPr>
                <w:rFonts w:ascii="Arial" w:hAnsi="Arial" w:cs="Arial"/>
                <w:sz w:val="24"/>
                <w:szCs w:val="24"/>
              </w:rPr>
            </w:pPr>
            <w:r>
              <w:rPr>
                <w:rFonts w:ascii="Arial" w:hAnsi="Arial" w:cs="Arial"/>
                <w:sz w:val="24"/>
                <w:szCs w:val="24"/>
              </w:rPr>
              <w:t>6.2</w:t>
            </w:r>
          </w:p>
        </w:tc>
        <w:tc>
          <w:tcPr>
            <w:tcW w:w="4450" w:type="dxa"/>
            <w:vAlign w:val="center"/>
          </w:tcPr>
          <w:p w14:paraId="1D7F4EE5" w14:textId="03C007FA" w:rsidR="00F51083" w:rsidRPr="00EB5DC1" w:rsidRDefault="003B350E" w:rsidP="00140ACF">
            <w:pPr>
              <w:pStyle w:val="NoSpacing"/>
              <w:numPr>
                <w:ilvl w:val="0"/>
                <w:numId w:val="0"/>
              </w:numPr>
              <w:spacing w:after="120"/>
            </w:pPr>
            <w:r>
              <w:rPr>
                <w:rStyle w:val="normaltextrun"/>
                <w:rFonts w:eastAsiaTheme="majorEastAsia"/>
                <w:color w:val="000000"/>
                <w:shd w:val="clear" w:color="auto" w:fill="FFFFFF"/>
              </w:rPr>
              <w:t xml:space="preserve">Complaints must be acknowledged, defined and logged at stage 1 of the </w:t>
            </w:r>
            <w:proofErr w:type="gramStart"/>
            <w:r>
              <w:rPr>
                <w:rStyle w:val="normaltextrun"/>
                <w:rFonts w:eastAsiaTheme="majorEastAsia"/>
                <w:color w:val="000000"/>
                <w:shd w:val="clear" w:color="auto" w:fill="FFFFFF"/>
              </w:rPr>
              <w:t>complaints</w:t>
            </w:r>
            <w:proofErr w:type="gramEnd"/>
            <w:r>
              <w:rPr>
                <w:rStyle w:val="normaltextrun"/>
                <w:rFonts w:eastAsiaTheme="majorEastAsia"/>
                <w:color w:val="000000"/>
                <w:shd w:val="clear" w:color="auto" w:fill="FFFFFF"/>
              </w:rPr>
              <w:t xml:space="preserve"> procedure </w:t>
            </w:r>
            <w:r>
              <w:rPr>
                <w:rStyle w:val="normaltextrun"/>
                <w:rFonts w:eastAsiaTheme="majorEastAsia"/>
                <w:b/>
                <w:bCs/>
                <w:color w:val="000000"/>
                <w:u w:val="single"/>
                <w:shd w:val="clear" w:color="auto" w:fill="FFFFFF"/>
              </w:rPr>
              <w:t>within five working days of the complaint being received</w:t>
            </w:r>
            <w:r>
              <w:rPr>
                <w:rStyle w:val="normaltextrun"/>
                <w:rFonts w:eastAsiaTheme="majorEastAsia"/>
                <w:color w:val="000000"/>
                <w:shd w:val="clear" w:color="auto" w:fill="FFFFFF"/>
              </w:rPr>
              <w:t>. </w:t>
            </w:r>
          </w:p>
        </w:tc>
        <w:tc>
          <w:tcPr>
            <w:tcW w:w="1332" w:type="dxa"/>
            <w:vAlign w:val="center"/>
          </w:tcPr>
          <w:p w14:paraId="3802671B" w14:textId="44053E8A" w:rsidR="00F51083" w:rsidRPr="00EB5DC1" w:rsidRDefault="00E7060E" w:rsidP="00140ACF">
            <w:pPr>
              <w:jc w:val="center"/>
              <w:rPr>
                <w:rFonts w:ascii="Arial" w:hAnsi="Arial" w:cs="Arial"/>
                <w:sz w:val="24"/>
                <w:szCs w:val="24"/>
              </w:rPr>
            </w:pPr>
            <w:r>
              <w:rPr>
                <w:rFonts w:ascii="Arial" w:hAnsi="Arial" w:cs="Arial"/>
                <w:sz w:val="24"/>
                <w:szCs w:val="24"/>
              </w:rPr>
              <w:t>Yes</w:t>
            </w:r>
          </w:p>
        </w:tc>
        <w:tc>
          <w:tcPr>
            <w:tcW w:w="3746" w:type="dxa"/>
            <w:vAlign w:val="center"/>
          </w:tcPr>
          <w:p w14:paraId="4F3A4E53" w14:textId="18B5188B" w:rsidR="00F51083" w:rsidRPr="00EB5DC1" w:rsidRDefault="00E7060E" w:rsidP="00140ACF">
            <w:pPr>
              <w:jc w:val="center"/>
              <w:rPr>
                <w:rFonts w:ascii="Arial" w:hAnsi="Arial" w:cs="Arial"/>
                <w:sz w:val="24"/>
                <w:szCs w:val="24"/>
              </w:rPr>
            </w:pPr>
            <w:bookmarkStart w:id="2" w:name="_Hlk162647287"/>
            <w:r>
              <w:rPr>
                <w:rFonts w:ascii="Arial" w:hAnsi="Arial" w:cs="Arial"/>
                <w:sz w:val="24"/>
                <w:szCs w:val="24"/>
              </w:rPr>
              <w:t>Appendix 1 process</w:t>
            </w:r>
            <w:bookmarkEnd w:id="2"/>
          </w:p>
        </w:tc>
        <w:tc>
          <w:tcPr>
            <w:tcW w:w="3243" w:type="dxa"/>
            <w:vAlign w:val="center"/>
          </w:tcPr>
          <w:p w14:paraId="0ADBA5FD" w14:textId="10D8D741" w:rsidR="00F51083" w:rsidRPr="00EB5DC1" w:rsidRDefault="000D695F" w:rsidP="000644E5">
            <w:pPr>
              <w:rPr>
                <w:rFonts w:ascii="Arial" w:hAnsi="Arial" w:cs="Arial"/>
                <w:sz w:val="24"/>
                <w:szCs w:val="24"/>
              </w:rPr>
            </w:pPr>
            <w:r>
              <w:rPr>
                <w:rFonts w:ascii="Arial" w:hAnsi="Arial" w:cs="Arial"/>
                <w:sz w:val="24"/>
                <w:szCs w:val="24"/>
              </w:rPr>
              <w:t xml:space="preserve">All complaints are logged on the day received (unless received out of hours) and acknowledged within </w:t>
            </w:r>
            <w:r w:rsidR="00CE378E">
              <w:rPr>
                <w:rFonts w:ascii="Arial" w:hAnsi="Arial" w:cs="Arial"/>
                <w:sz w:val="24"/>
                <w:szCs w:val="24"/>
              </w:rPr>
              <w:t>5</w:t>
            </w:r>
            <w:r>
              <w:rPr>
                <w:rFonts w:ascii="Arial" w:hAnsi="Arial" w:cs="Arial"/>
                <w:sz w:val="24"/>
                <w:szCs w:val="24"/>
              </w:rPr>
              <w:t xml:space="preserve"> working days. This is recorded on the complaints module on the housing management system.  </w:t>
            </w:r>
          </w:p>
        </w:tc>
      </w:tr>
      <w:tr w:rsidR="00605A48" w:rsidRPr="00EB5DC1" w14:paraId="148022FC" w14:textId="77777777" w:rsidTr="00605A48">
        <w:tc>
          <w:tcPr>
            <w:tcW w:w="1177" w:type="dxa"/>
            <w:vAlign w:val="center"/>
          </w:tcPr>
          <w:p w14:paraId="4BE6C88E" w14:textId="27920B4C" w:rsidR="00605A48" w:rsidRPr="00EB5DC1" w:rsidRDefault="00605A48" w:rsidP="00605A48">
            <w:pPr>
              <w:jc w:val="center"/>
              <w:rPr>
                <w:rFonts w:ascii="Arial" w:hAnsi="Arial" w:cs="Arial"/>
                <w:sz w:val="24"/>
                <w:szCs w:val="24"/>
              </w:rPr>
            </w:pPr>
            <w:r>
              <w:rPr>
                <w:rFonts w:ascii="Arial" w:hAnsi="Arial" w:cs="Arial"/>
                <w:sz w:val="24"/>
                <w:szCs w:val="24"/>
              </w:rPr>
              <w:lastRenderedPageBreak/>
              <w:t>6.3</w:t>
            </w:r>
          </w:p>
        </w:tc>
        <w:tc>
          <w:tcPr>
            <w:tcW w:w="4450" w:type="dxa"/>
            <w:vAlign w:val="center"/>
          </w:tcPr>
          <w:p w14:paraId="6FA8DBC8" w14:textId="55CFA741" w:rsidR="00605A48" w:rsidRPr="00EB5DC1" w:rsidRDefault="00605A48" w:rsidP="00605A48">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332" w:type="dxa"/>
            <w:vAlign w:val="center"/>
          </w:tcPr>
          <w:p w14:paraId="3C046C96" w14:textId="3996236A" w:rsidR="00605A48" w:rsidRPr="00EB5DC1" w:rsidRDefault="00605A48" w:rsidP="00605A48">
            <w:pPr>
              <w:jc w:val="center"/>
              <w:rPr>
                <w:rFonts w:ascii="Arial" w:hAnsi="Arial" w:cs="Arial"/>
                <w:sz w:val="24"/>
                <w:szCs w:val="24"/>
              </w:rPr>
            </w:pPr>
            <w:r>
              <w:rPr>
                <w:rFonts w:ascii="Arial" w:hAnsi="Arial" w:cs="Arial"/>
                <w:sz w:val="24"/>
                <w:szCs w:val="24"/>
              </w:rPr>
              <w:t>Yes</w:t>
            </w:r>
          </w:p>
        </w:tc>
        <w:tc>
          <w:tcPr>
            <w:tcW w:w="3746" w:type="dxa"/>
            <w:vAlign w:val="center"/>
          </w:tcPr>
          <w:p w14:paraId="10C683BF" w14:textId="628A21C1" w:rsidR="00605A48" w:rsidRPr="00EB5DC1" w:rsidRDefault="00605A48" w:rsidP="00605A48">
            <w:pPr>
              <w:jc w:val="center"/>
              <w:rPr>
                <w:rFonts w:ascii="Arial" w:hAnsi="Arial" w:cs="Arial"/>
                <w:sz w:val="24"/>
                <w:szCs w:val="24"/>
              </w:rPr>
            </w:pPr>
            <w:r>
              <w:rPr>
                <w:rFonts w:ascii="Arial" w:hAnsi="Arial" w:cs="Arial"/>
                <w:sz w:val="24"/>
                <w:szCs w:val="24"/>
              </w:rPr>
              <w:t>Appendix 1 process</w:t>
            </w:r>
          </w:p>
        </w:tc>
        <w:tc>
          <w:tcPr>
            <w:tcW w:w="3243" w:type="dxa"/>
            <w:vAlign w:val="center"/>
          </w:tcPr>
          <w:p w14:paraId="2AB8F447" w14:textId="091CC402" w:rsidR="00605A48" w:rsidRPr="00EB5DC1" w:rsidRDefault="00605A48" w:rsidP="00605A48">
            <w:pPr>
              <w:rPr>
                <w:rFonts w:ascii="Arial" w:hAnsi="Arial" w:cs="Arial"/>
                <w:sz w:val="24"/>
                <w:szCs w:val="24"/>
              </w:rPr>
            </w:pPr>
            <w:r>
              <w:rPr>
                <w:rFonts w:ascii="Arial" w:hAnsi="Arial" w:cs="Arial"/>
                <w:sz w:val="24"/>
                <w:szCs w:val="24"/>
              </w:rPr>
              <w:t>All complaints are recorded on the complaints module and tenants are made aware in writing that we will investigate and provide a full response within 10 working days</w:t>
            </w:r>
            <w:r w:rsidR="00CE378E">
              <w:rPr>
                <w:rFonts w:ascii="Arial" w:hAnsi="Arial" w:cs="Arial"/>
                <w:sz w:val="24"/>
                <w:szCs w:val="24"/>
              </w:rPr>
              <w:t xml:space="preserve"> of the complaint being a</w:t>
            </w:r>
            <w:r w:rsidR="00C14EA8">
              <w:rPr>
                <w:rFonts w:ascii="Arial" w:hAnsi="Arial" w:cs="Arial"/>
                <w:sz w:val="24"/>
                <w:szCs w:val="24"/>
              </w:rPr>
              <w:t>cknowledged and</w:t>
            </w:r>
            <w:r>
              <w:rPr>
                <w:rFonts w:ascii="Arial" w:hAnsi="Arial" w:cs="Arial"/>
                <w:sz w:val="24"/>
                <w:szCs w:val="24"/>
              </w:rPr>
              <w:t xml:space="preserve"> in line with the Complaints Policy. </w:t>
            </w:r>
          </w:p>
        </w:tc>
      </w:tr>
      <w:tr w:rsidR="00605A48" w:rsidRPr="00EB5DC1" w14:paraId="004973DA" w14:textId="77777777" w:rsidTr="00605A48">
        <w:tc>
          <w:tcPr>
            <w:tcW w:w="1177" w:type="dxa"/>
            <w:vAlign w:val="center"/>
          </w:tcPr>
          <w:p w14:paraId="12CAD333" w14:textId="1278D2EB" w:rsidR="00605A48" w:rsidRPr="00EB5DC1" w:rsidRDefault="00605A48" w:rsidP="00605A48">
            <w:pPr>
              <w:jc w:val="center"/>
              <w:rPr>
                <w:rFonts w:ascii="Arial" w:hAnsi="Arial" w:cs="Arial"/>
                <w:sz w:val="24"/>
                <w:szCs w:val="24"/>
              </w:rPr>
            </w:pPr>
            <w:r>
              <w:rPr>
                <w:rFonts w:ascii="Arial" w:hAnsi="Arial" w:cs="Arial"/>
                <w:sz w:val="24"/>
                <w:szCs w:val="24"/>
              </w:rPr>
              <w:t>6.4</w:t>
            </w:r>
          </w:p>
        </w:tc>
        <w:tc>
          <w:tcPr>
            <w:tcW w:w="4450" w:type="dxa"/>
            <w:vAlign w:val="center"/>
          </w:tcPr>
          <w:p w14:paraId="0A15011B" w14:textId="2F9FD976" w:rsidR="00605A48" w:rsidRPr="00EB5DC1" w:rsidRDefault="00605A48" w:rsidP="00605A48">
            <w:pPr>
              <w:pStyle w:val="NoSpacing"/>
              <w:numPr>
                <w:ilvl w:val="0"/>
                <w:numId w:val="0"/>
              </w:numPr>
              <w:spacing w:after="120"/>
            </w:pPr>
            <w:r>
              <w:rPr>
                <w:rStyle w:val="normaltextrun"/>
                <w:rFonts w:eastAsiaTheme="majorEastAsia"/>
                <w:color w:val="000000"/>
                <w:shd w:val="clear" w:color="auto" w:fill="FFFFFF"/>
              </w:rP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332" w:type="dxa"/>
            <w:vAlign w:val="center"/>
          </w:tcPr>
          <w:p w14:paraId="62D8176A" w14:textId="5851CCD4" w:rsidR="00605A48" w:rsidRPr="00EB5DC1" w:rsidRDefault="00605A48" w:rsidP="00605A48">
            <w:pPr>
              <w:jc w:val="center"/>
              <w:rPr>
                <w:rFonts w:ascii="Arial" w:hAnsi="Arial" w:cs="Arial"/>
                <w:sz w:val="24"/>
                <w:szCs w:val="24"/>
              </w:rPr>
            </w:pPr>
            <w:r>
              <w:rPr>
                <w:rFonts w:ascii="Arial" w:hAnsi="Arial" w:cs="Arial"/>
                <w:sz w:val="24"/>
                <w:szCs w:val="24"/>
              </w:rPr>
              <w:t>Yes</w:t>
            </w:r>
          </w:p>
        </w:tc>
        <w:tc>
          <w:tcPr>
            <w:tcW w:w="3746" w:type="dxa"/>
            <w:vAlign w:val="center"/>
          </w:tcPr>
          <w:p w14:paraId="1707169A" w14:textId="5CA8681F" w:rsidR="00605A48" w:rsidRPr="00EB5DC1" w:rsidRDefault="00605A48" w:rsidP="00605A48">
            <w:pPr>
              <w:jc w:val="center"/>
              <w:rPr>
                <w:rFonts w:ascii="Arial" w:hAnsi="Arial" w:cs="Arial"/>
                <w:sz w:val="24"/>
                <w:szCs w:val="24"/>
              </w:rPr>
            </w:pPr>
            <w:r>
              <w:rPr>
                <w:rFonts w:ascii="Arial" w:hAnsi="Arial" w:cs="Arial"/>
                <w:sz w:val="24"/>
                <w:szCs w:val="24"/>
              </w:rPr>
              <w:t>Appendix 1 process</w:t>
            </w:r>
          </w:p>
        </w:tc>
        <w:tc>
          <w:tcPr>
            <w:tcW w:w="3243" w:type="dxa"/>
            <w:vAlign w:val="center"/>
          </w:tcPr>
          <w:p w14:paraId="5523651C" w14:textId="77777777" w:rsidR="00E11A26" w:rsidRDefault="00E11A26" w:rsidP="00E11A26">
            <w:pPr>
              <w:rPr>
                <w:rFonts w:ascii="Arial" w:hAnsi="Arial" w:cs="Arial"/>
                <w:sz w:val="24"/>
                <w:szCs w:val="24"/>
              </w:rPr>
            </w:pPr>
            <w:r>
              <w:rPr>
                <w:rFonts w:ascii="Arial" w:hAnsi="Arial" w:cs="Arial"/>
                <w:sz w:val="24"/>
                <w:szCs w:val="24"/>
              </w:rPr>
              <w:t xml:space="preserve">Can be evidenced on the </w:t>
            </w:r>
            <w:proofErr w:type="gramStart"/>
            <w:r>
              <w:rPr>
                <w:rFonts w:ascii="Arial" w:hAnsi="Arial" w:cs="Arial"/>
                <w:sz w:val="24"/>
                <w:szCs w:val="24"/>
              </w:rPr>
              <w:t>complaints</w:t>
            </w:r>
            <w:proofErr w:type="gramEnd"/>
            <w:r>
              <w:rPr>
                <w:rFonts w:ascii="Arial" w:hAnsi="Arial" w:cs="Arial"/>
                <w:sz w:val="24"/>
                <w:szCs w:val="24"/>
              </w:rPr>
              <w:t xml:space="preserve"> module. </w:t>
            </w:r>
          </w:p>
          <w:p w14:paraId="05FAC44D" w14:textId="49EABAC3" w:rsidR="00605A48" w:rsidRPr="00EB5DC1" w:rsidRDefault="00E11A26" w:rsidP="00E11A26">
            <w:pPr>
              <w:rPr>
                <w:rFonts w:ascii="Arial" w:hAnsi="Arial" w:cs="Arial"/>
                <w:sz w:val="24"/>
                <w:szCs w:val="24"/>
              </w:rPr>
            </w:pPr>
            <w:r>
              <w:rPr>
                <w:rFonts w:ascii="Arial" w:hAnsi="Arial" w:cs="Arial"/>
                <w:sz w:val="24"/>
                <w:szCs w:val="24"/>
              </w:rPr>
              <w:t>Where it is likely that a complaint may take longer than 10 working days to fully investigate a complaint fully, contact is made with the tenant to inform them of this, and an agreed extended timescale is agreed with the tenant. This is recorded on the complaints module in line with the policy.</w:t>
            </w:r>
          </w:p>
        </w:tc>
      </w:tr>
      <w:tr w:rsidR="00605A48" w:rsidRPr="00EB5DC1" w14:paraId="4FBFB880" w14:textId="77777777" w:rsidTr="00605A48">
        <w:tc>
          <w:tcPr>
            <w:tcW w:w="1177" w:type="dxa"/>
            <w:vAlign w:val="center"/>
          </w:tcPr>
          <w:p w14:paraId="1CEE1650" w14:textId="545576F4" w:rsidR="00605A48" w:rsidRPr="00EB5DC1" w:rsidRDefault="00605A48" w:rsidP="00605A48">
            <w:pPr>
              <w:jc w:val="center"/>
              <w:rPr>
                <w:rFonts w:ascii="Arial" w:hAnsi="Arial" w:cs="Arial"/>
                <w:sz w:val="24"/>
                <w:szCs w:val="24"/>
              </w:rPr>
            </w:pPr>
            <w:r>
              <w:rPr>
                <w:rFonts w:ascii="Arial" w:hAnsi="Arial" w:cs="Arial"/>
                <w:sz w:val="24"/>
                <w:szCs w:val="24"/>
              </w:rPr>
              <w:t>6.5</w:t>
            </w:r>
          </w:p>
        </w:tc>
        <w:tc>
          <w:tcPr>
            <w:tcW w:w="4450" w:type="dxa"/>
            <w:vAlign w:val="center"/>
          </w:tcPr>
          <w:p w14:paraId="74DAC3AB" w14:textId="3A03DE31" w:rsidR="00605A48" w:rsidRPr="00EB5DC1" w:rsidRDefault="00605A48" w:rsidP="00605A48">
            <w:pPr>
              <w:pStyle w:val="NoSpacing"/>
              <w:numPr>
                <w:ilvl w:val="0"/>
                <w:numId w:val="0"/>
              </w:numPr>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332" w:type="dxa"/>
            <w:vAlign w:val="center"/>
          </w:tcPr>
          <w:p w14:paraId="07915FBA" w14:textId="53533EF8" w:rsidR="00605A48" w:rsidRPr="00EB5DC1" w:rsidRDefault="00605A48" w:rsidP="00605A48">
            <w:pPr>
              <w:jc w:val="center"/>
              <w:rPr>
                <w:rFonts w:ascii="Arial" w:hAnsi="Arial" w:cs="Arial"/>
                <w:sz w:val="24"/>
                <w:szCs w:val="24"/>
              </w:rPr>
            </w:pPr>
            <w:r>
              <w:rPr>
                <w:rFonts w:ascii="Arial" w:hAnsi="Arial" w:cs="Arial"/>
                <w:sz w:val="24"/>
                <w:szCs w:val="24"/>
              </w:rPr>
              <w:t>Yes</w:t>
            </w:r>
          </w:p>
        </w:tc>
        <w:tc>
          <w:tcPr>
            <w:tcW w:w="3746" w:type="dxa"/>
            <w:vAlign w:val="center"/>
          </w:tcPr>
          <w:p w14:paraId="6F12058F" w14:textId="5A7EAE38" w:rsidR="00605A48" w:rsidRPr="00EB5DC1" w:rsidRDefault="00605A48" w:rsidP="00605A48">
            <w:pPr>
              <w:jc w:val="center"/>
              <w:rPr>
                <w:rFonts w:ascii="Arial" w:hAnsi="Arial" w:cs="Arial"/>
                <w:sz w:val="24"/>
                <w:szCs w:val="24"/>
              </w:rPr>
            </w:pPr>
            <w:r>
              <w:rPr>
                <w:rFonts w:ascii="Arial" w:hAnsi="Arial" w:cs="Arial"/>
                <w:sz w:val="24"/>
                <w:szCs w:val="24"/>
              </w:rPr>
              <w:t>Appendix 1 process</w:t>
            </w:r>
          </w:p>
        </w:tc>
        <w:tc>
          <w:tcPr>
            <w:tcW w:w="3243" w:type="dxa"/>
            <w:vAlign w:val="center"/>
          </w:tcPr>
          <w:p w14:paraId="216C387C" w14:textId="489DA3E7" w:rsidR="00605A48" w:rsidRPr="00EB5DC1" w:rsidRDefault="003F59D7" w:rsidP="00E11A26">
            <w:pPr>
              <w:rPr>
                <w:rFonts w:ascii="Arial" w:hAnsi="Arial" w:cs="Arial"/>
                <w:sz w:val="24"/>
                <w:szCs w:val="24"/>
              </w:rPr>
            </w:pPr>
            <w:r>
              <w:rPr>
                <w:rFonts w:ascii="Arial" w:hAnsi="Arial" w:cs="Arial"/>
                <w:sz w:val="24"/>
                <w:szCs w:val="24"/>
              </w:rPr>
              <w:t xml:space="preserve">Any agreed extension on the timescale with the tenant is communicated in writing. Included </w:t>
            </w:r>
            <w:r w:rsidR="005E2279">
              <w:rPr>
                <w:rFonts w:ascii="Arial" w:hAnsi="Arial" w:cs="Arial"/>
                <w:sz w:val="24"/>
                <w:szCs w:val="24"/>
              </w:rPr>
              <w:t>are</w:t>
            </w:r>
            <w:r>
              <w:rPr>
                <w:rFonts w:ascii="Arial" w:hAnsi="Arial" w:cs="Arial"/>
                <w:sz w:val="24"/>
                <w:szCs w:val="24"/>
              </w:rPr>
              <w:t xml:space="preserve"> details of how to contact the Ombudsman.</w:t>
            </w:r>
          </w:p>
        </w:tc>
      </w:tr>
      <w:tr w:rsidR="00270C54" w:rsidRPr="00EB5DC1" w14:paraId="2F84C6C3" w14:textId="77777777" w:rsidTr="00605A48">
        <w:tc>
          <w:tcPr>
            <w:tcW w:w="1177" w:type="dxa"/>
            <w:vAlign w:val="center"/>
          </w:tcPr>
          <w:p w14:paraId="0915DCF9" w14:textId="3779D4DB" w:rsidR="00270C54" w:rsidRPr="00EB5DC1" w:rsidRDefault="00270C54" w:rsidP="00270C54">
            <w:pPr>
              <w:jc w:val="center"/>
              <w:rPr>
                <w:rFonts w:ascii="Arial" w:hAnsi="Arial" w:cs="Arial"/>
                <w:sz w:val="24"/>
                <w:szCs w:val="24"/>
              </w:rPr>
            </w:pPr>
            <w:r>
              <w:rPr>
                <w:rFonts w:ascii="Arial" w:hAnsi="Arial" w:cs="Arial"/>
                <w:sz w:val="24"/>
                <w:szCs w:val="24"/>
              </w:rPr>
              <w:t>6.6</w:t>
            </w:r>
          </w:p>
        </w:tc>
        <w:tc>
          <w:tcPr>
            <w:tcW w:w="4450" w:type="dxa"/>
            <w:vAlign w:val="center"/>
          </w:tcPr>
          <w:p w14:paraId="26CAE119" w14:textId="2F58D673" w:rsidR="00270C54" w:rsidRPr="00EB5DC1" w:rsidRDefault="00270C54" w:rsidP="00270C54">
            <w:pPr>
              <w:pStyle w:val="NoSpacing"/>
              <w:numPr>
                <w:ilvl w:val="0"/>
                <w:numId w:val="0"/>
              </w:numPr>
              <w:spacing w:after="120"/>
            </w:pPr>
            <w:r>
              <w:rPr>
                <w:rStyle w:val="normaltextrun"/>
                <w:rFonts w:eastAsiaTheme="majorEastAsia"/>
                <w:color w:val="000000"/>
                <w:shd w:val="clear" w:color="auto" w:fill="FFFFFF"/>
              </w:rPr>
              <w:t xml:space="preserve">A complaint response must be provided to the resident when the answer to the </w:t>
            </w:r>
            <w:r>
              <w:rPr>
                <w:rStyle w:val="normaltextrun"/>
                <w:rFonts w:eastAsiaTheme="majorEastAsia"/>
                <w:color w:val="000000"/>
                <w:shd w:val="clear" w:color="auto" w:fill="FFFFFF"/>
              </w:rPr>
              <w:lastRenderedPageBreak/>
              <w:t>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332" w:type="dxa"/>
            <w:vAlign w:val="center"/>
          </w:tcPr>
          <w:p w14:paraId="502A4F1A" w14:textId="0E54E06C" w:rsidR="00270C54" w:rsidRPr="00EB5DC1" w:rsidRDefault="00270C54" w:rsidP="00270C54">
            <w:pPr>
              <w:jc w:val="center"/>
              <w:rPr>
                <w:rFonts w:ascii="Arial" w:hAnsi="Arial" w:cs="Arial"/>
                <w:sz w:val="24"/>
                <w:szCs w:val="24"/>
              </w:rPr>
            </w:pPr>
            <w:r>
              <w:rPr>
                <w:rFonts w:ascii="Arial" w:hAnsi="Arial" w:cs="Arial"/>
                <w:sz w:val="24"/>
                <w:szCs w:val="24"/>
              </w:rPr>
              <w:lastRenderedPageBreak/>
              <w:t>Yes</w:t>
            </w:r>
          </w:p>
        </w:tc>
        <w:tc>
          <w:tcPr>
            <w:tcW w:w="3746" w:type="dxa"/>
            <w:vAlign w:val="center"/>
          </w:tcPr>
          <w:p w14:paraId="02297C2E" w14:textId="5F59EBB7" w:rsidR="00270C54" w:rsidRPr="00EB5DC1" w:rsidRDefault="00270C54" w:rsidP="00270C54">
            <w:pPr>
              <w:jc w:val="center"/>
              <w:rPr>
                <w:rFonts w:ascii="Arial" w:hAnsi="Arial" w:cs="Arial"/>
                <w:sz w:val="24"/>
                <w:szCs w:val="24"/>
              </w:rPr>
            </w:pPr>
            <w:r>
              <w:rPr>
                <w:rFonts w:ascii="Arial" w:hAnsi="Arial" w:cs="Arial"/>
                <w:sz w:val="24"/>
                <w:szCs w:val="24"/>
              </w:rPr>
              <w:t>Appendix 1 process</w:t>
            </w:r>
          </w:p>
        </w:tc>
        <w:tc>
          <w:tcPr>
            <w:tcW w:w="3243" w:type="dxa"/>
            <w:vAlign w:val="center"/>
          </w:tcPr>
          <w:p w14:paraId="0C8D9B20" w14:textId="7EDFB6F1" w:rsidR="00270C54" w:rsidRPr="00EB5DC1" w:rsidRDefault="00270C54" w:rsidP="00270C54">
            <w:pPr>
              <w:rPr>
                <w:rFonts w:ascii="Arial" w:hAnsi="Arial" w:cs="Arial"/>
                <w:sz w:val="24"/>
                <w:szCs w:val="24"/>
              </w:rPr>
            </w:pPr>
            <w:r>
              <w:rPr>
                <w:rFonts w:ascii="Arial" w:hAnsi="Arial" w:cs="Arial"/>
                <w:sz w:val="24"/>
                <w:szCs w:val="24"/>
              </w:rPr>
              <w:t xml:space="preserve">In line with the policy, a response is sent to the </w:t>
            </w:r>
            <w:r>
              <w:rPr>
                <w:rFonts w:ascii="Arial" w:hAnsi="Arial" w:cs="Arial"/>
                <w:sz w:val="24"/>
                <w:szCs w:val="24"/>
              </w:rPr>
              <w:lastRenderedPageBreak/>
              <w:t xml:space="preserve">tenant detailing the outcome of the investigation along with any actions required to resolve the matter. Staff will monitor any outstanding actions to ensure that they are done within an acceptable timescale. Staff record this on the complaints module and update the tenant when any actions have been completed.  </w:t>
            </w:r>
          </w:p>
        </w:tc>
      </w:tr>
      <w:tr w:rsidR="00136C70" w:rsidRPr="00EB5DC1" w14:paraId="3817138A" w14:textId="77777777" w:rsidTr="00605A48">
        <w:tc>
          <w:tcPr>
            <w:tcW w:w="1177" w:type="dxa"/>
            <w:vAlign w:val="center"/>
          </w:tcPr>
          <w:p w14:paraId="13C9F0CA" w14:textId="293EA5CF" w:rsidR="00136C70" w:rsidRPr="00EB5DC1" w:rsidRDefault="00136C70" w:rsidP="00136C70">
            <w:pPr>
              <w:jc w:val="center"/>
              <w:rPr>
                <w:rFonts w:ascii="Arial" w:hAnsi="Arial" w:cs="Arial"/>
                <w:sz w:val="24"/>
                <w:szCs w:val="24"/>
              </w:rPr>
            </w:pPr>
            <w:r>
              <w:rPr>
                <w:rFonts w:ascii="Arial" w:hAnsi="Arial" w:cs="Arial"/>
                <w:sz w:val="24"/>
                <w:szCs w:val="24"/>
              </w:rPr>
              <w:lastRenderedPageBreak/>
              <w:t>6.7</w:t>
            </w:r>
          </w:p>
        </w:tc>
        <w:tc>
          <w:tcPr>
            <w:tcW w:w="4450" w:type="dxa"/>
            <w:vAlign w:val="center"/>
          </w:tcPr>
          <w:p w14:paraId="45272453" w14:textId="418433DC" w:rsidR="00136C70" w:rsidRPr="00EB5DC1" w:rsidRDefault="00136C70" w:rsidP="00136C70">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 xml:space="preserve">and </w:t>
            </w:r>
            <w:bookmarkStart w:id="3" w:name="_Hlk162647797"/>
            <w:r>
              <w:rPr>
                <w:rStyle w:val="normaltextrun"/>
                <w:rFonts w:eastAsiaTheme="majorEastAsia"/>
                <w:color w:val="000000"/>
                <w:shd w:val="clear" w:color="auto" w:fill="FFFFFF"/>
              </w:rPr>
              <w:t>provide clear reasons for any decisions, referencing the relevant policy, law and good practice where appropriate.</w:t>
            </w:r>
            <w:r>
              <w:rPr>
                <w:rStyle w:val="eop"/>
                <w:color w:val="000000"/>
                <w:shd w:val="clear" w:color="auto" w:fill="FFFFFF"/>
              </w:rPr>
              <w:t> </w:t>
            </w:r>
            <w:bookmarkEnd w:id="3"/>
          </w:p>
        </w:tc>
        <w:tc>
          <w:tcPr>
            <w:tcW w:w="1332" w:type="dxa"/>
            <w:vAlign w:val="center"/>
          </w:tcPr>
          <w:p w14:paraId="09A9696C" w14:textId="4FBE31E3" w:rsidR="00136C70" w:rsidRPr="00EB5DC1" w:rsidRDefault="00136C70" w:rsidP="00136C70">
            <w:pPr>
              <w:jc w:val="center"/>
              <w:rPr>
                <w:rFonts w:ascii="Arial" w:hAnsi="Arial" w:cs="Arial"/>
                <w:sz w:val="24"/>
                <w:szCs w:val="24"/>
              </w:rPr>
            </w:pPr>
            <w:r>
              <w:rPr>
                <w:rFonts w:ascii="Arial" w:hAnsi="Arial" w:cs="Arial"/>
                <w:sz w:val="24"/>
                <w:szCs w:val="24"/>
              </w:rPr>
              <w:t>Yes</w:t>
            </w:r>
          </w:p>
        </w:tc>
        <w:tc>
          <w:tcPr>
            <w:tcW w:w="3746" w:type="dxa"/>
            <w:vAlign w:val="center"/>
          </w:tcPr>
          <w:p w14:paraId="433E0730" w14:textId="2AB6B143" w:rsidR="00136C70" w:rsidRPr="00EB5DC1" w:rsidRDefault="00136C70" w:rsidP="00136C70">
            <w:pPr>
              <w:jc w:val="center"/>
              <w:rPr>
                <w:rFonts w:ascii="Arial" w:hAnsi="Arial" w:cs="Arial"/>
                <w:sz w:val="24"/>
                <w:szCs w:val="24"/>
              </w:rPr>
            </w:pPr>
            <w:r>
              <w:rPr>
                <w:rFonts w:ascii="Arial" w:hAnsi="Arial" w:cs="Arial"/>
                <w:sz w:val="24"/>
                <w:szCs w:val="24"/>
              </w:rPr>
              <w:t>Policy Position Section</w:t>
            </w:r>
          </w:p>
        </w:tc>
        <w:tc>
          <w:tcPr>
            <w:tcW w:w="3243" w:type="dxa"/>
            <w:vAlign w:val="center"/>
          </w:tcPr>
          <w:p w14:paraId="3DA683B2" w14:textId="3EE11ACD" w:rsidR="00136C70" w:rsidRPr="00EB5DC1" w:rsidRDefault="00136C70" w:rsidP="00136C70">
            <w:pPr>
              <w:rPr>
                <w:rFonts w:ascii="Arial" w:hAnsi="Arial" w:cs="Arial"/>
                <w:sz w:val="24"/>
                <w:szCs w:val="24"/>
              </w:rPr>
            </w:pPr>
            <w:r>
              <w:rPr>
                <w:rFonts w:ascii="Arial" w:hAnsi="Arial" w:cs="Arial"/>
                <w:sz w:val="24"/>
                <w:szCs w:val="24"/>
              </w:rPr>
              <w:t xml:space="preserve">Letters are sent to a tenant who has complained specifically detailing a response to all points raised in the complaint referencing where appropriate organisational policy, legislation (i.e. Gas Safety – HSE), as well as ways of working that are seen as good practice.  Copies of all letters are placed on the Complaints module.  </w:t>
            </w:r>
          </w:p>
        </w:tc>
      </w:tr>
      <w:tr w:rsidR="00136C70" w:rsidRPr="00EB5DC1" w14:paraId="0CEAE1D8" w14:textId="77777777" w:rsidTr="00605A48">
        <w:tc>
          <w:tcPr>
            <w:tcW w:w="1177" w:type="dxa"/>
            <w:vAlign w:val="center"/>
          </w:tcPr>
          <w:p w14:paraId="685560BC" w14:textId="4BEEE4FA" w:rsidR="00136C70" w:rsidRPr="00EB5DC1" w:rsidRDefault="00136C70" w:rsidP="00136C70">
            <w:pPr>
              <w:jc w:val="center"/>
              <w:rPr>
                <w:rFonts w:ascii="Arial" w:hAnsi="Arial" w:cs="Arial"/>
                <w:sz w:val="24"/>
                <w:szCs w:val="24"/>
              </w:rPr>
            </w:pPr>
            <w:r>
              <w:rPr>
                <w:rFonts w:ascii="Arial" w:hAnsi="Arial" w:cs="Arial"/>
                <w:sz w:val="24"/>
                <w:szCs w:val="24"/>
              </w:rPr>
              <w:t>6.8</w:t>
            </w:r>
          </w:p>
        </w:tc>
        <w:tc>
          <w:tcPr>
            <w:tcW w:w="4450" w:type="dxa"/>
            <w:vAlign w:val="center"/>
          </w:tcPr>
          <w:p w14:paraId="004B9138" w14:textId="48E715EF" w:rsidR="00136C70" w:rsidRPr="00EB5DC1" w:rsidRDefault="00136C70" w:rsidP="00136C70">
            <w:pPr>
              <w:pStyle w:val="NoSpacing"/>
              <w:numPr>
                <w:ilvl w:val="0"/>
                <w:numId w:val="0"/>
              </w:numPr>
              <w:spacing w:after="120"/>
            </w:pPr>
            <w:bookmarkStart w:id="4" w:name="_Hlk162647946"/>
            <w:r>
              <w:rPr>
                <w:rStyle w:val="normaltextrun"/>
                <w:rFonts w:eastAsiaTheme="majorEastAsia"/>
                <w:color w:val="000000"/>
                <w:shd w:val="clear" w:color="auto" w:fill="FFFFFF"/>
              </w:rPr>
              <w:t xml:space="preserve">Where residents raise additional complaints during the investigation, these must be incorporated into the stage 1 response if they are related and the stage 1 response has not been issued. Where the stage 1 response </w:t>
            </w:r>
            <w:r>
              <w:rPr>
                <w:rStyle w:val="normaltextrun"/>
                <w:rFonts w:eastAsiaTheme="majorEastAsia"/>
                <w:color w:val="000000"/>
                <w:shd w:val="clear" w:color="auto" w:fill="FFFFFF"/>
              </w:rPr>
              <w:lastRenderedPageBreak/>
              <w:t>has been issued, the new issues are unrelated to the issues already being investigated or it would unreasonably delay the response, the new issues must be logged as a new complaint.</w:t>
            </w:r>
            <w:r>
              <w:rPr>
                <w:rStyle w:val="eop"/>
                <w:color w:val="000000"/>
                <w:shd w:val="clear" w:color="auto" w:fill="FFFFFF"/>
              </w:rPr>
              <w:t> </w:t>
            </w:r>
            <w:bookmarkEnd w:id="4"/>
          </w:p>
        </w:tc>
        <w:tc>
          <w:tcPr>
            <w:tcW w:w="1332" w:type="dxa"/>
            <w:vAlign w:val="center"/>
          </w:tcPr>
          <w:p w14:paraId="6E0EC771" w14:textId="594676B9" w:rsidR="00136C70" w:rsidRPr="00EB5DC1" w:rsidRDefault="00136C70" w:rsidP="00136C70">
            <w:pPr>
              <w:jc w:val="center"/>
              <w:rPr>
                <w:rFonts w:ascii="Arial" w:hAnsi="Arial" w:cs="Arial"/>
                <w:sz w:val="24"/>
                <w:szCs w:val="24"/>
              </w:rPr>
            </w:pPr>
            <w:r>
              <w:rPr>
                <w:rFonts w:ascii="Arial" w:hAnsi="Arial" w:cs="Arial"/>
                <w:sz w:val="24"/>
                <w:szCs w:val="24"/>
              </w:rPr>
              <w:lastRenderedPageBreak/>
              <w:t>Yes</w:t>
            </w:r>
          </w:p>
        </w:tc>
        <w:tc>
          <w:tcPr>
            <w:tcW w:w="3746" w:type="dxa"/>
            <w:vAlign w:val="center"/>
          </w:tcPr>
          <w:p w14:paraId="48061970" w14:textId="719F1DE8" w:rsidR="00136C70" w:rsidRPr="00EB5DC1" w:rsidRDefault="00136C70" w:rsidP="00136C70">
            <w:pPr>
              <w:jc w:val="center"/>
              <w:rPr>
                <w:rFonts w:ascii="Arial" w:hAnsi="Arial" w:cs="Arial"/>
                <w:sz w:val="24"/>
                <w:szCs w:val="24"/>
              </w:rPr>
            </w:pPr>
            <w:r>
              <w:rPr>
                <w:rFonts w:ascii="Arial" w:hAnsi="Arial" w:cs="Arial"/>
                <w:sz w:val="24"/>
                <w:szCs w:val="24"/>
              </w:rPr>
              <w:t>Additional Complaints Section</w:t>
            </w:r>
          </w:p>
        </w:tc>
        <w:tc>
          <w:tcPr>
            <w:tcW w:w="3243" w:type="dxa"/>
            <w:vAlign w:val="center"/>
          </w:tcPr>
          <w:p w14:paraId="2D0AA864" w14:textId="09A3AE2D" w:rsidR="00136C70" w:rsidRPr="00EB5DC1" w:rsidRDefault="00C0320B" w:rsidP="00136C70">
            <w:pPr>
              <w:rPr>
                <w:rFonts w:ascii="Arial" w:hAnsi="Arial" w:cs="Arial"/>
                <w:sz w:val="24"/>
                <w:szCs w:val="24"/>
              </w:rPr>
            </w:pPr>
            <w:r>
              <w:rPr>
                <w:rFonts w:ascii="Arial" w:hAnsi="Arial" w:cs="Arial"/>
                <w:sz w:val="24"/>
                <w:szCs w:val="24"/>
              </w:rPr>
              <w:t xml:space="preserve">Where a </w:t>
            </w:r>
            <w:r w:rsidR="005E2279">
              <w:rPr>
                <w:rFonts w:ascii="Arial" w:hAnsi="Arial" w:cs="Arial"/>
                <w:sz w:val="24"/>
                <w:szCs w:val="24"/>
              </w:rPr>
              <w:t>resident</w:t>
            </w:r>
            <w:r>
              <w:rPr>
                <w:rFonts w:ascii="Arial" w:hAnsi="Arial" w:cs="Arial"/>
                <w:sz w:val="24"/>
                <w:szCs w:val="24"/>
              </w:rPr>
              <w:t xml:space="preserve"> has made an initial complaint and they make further contact with additional issues that relate to the original complaint this has been included</w:t>
            </w:r>
            <w:r w:rsidR="001F7CF3">
              <w:rPr>
                <w:rFonts w:ascii="Arial" w:hAnsi="Arial" w:cs="Arial"/>
                <w:sz w:val="24"/>
                <w:szCs w:val="24"/>
              </w:rPr>
              <w:t xml:space="preserve"> as part of </w:t>
            </w:r>
            <w:r w:rsidR="001F7CF3">
              <w:rPr>
                <w:rFonts w:ascii="Arial" w:hAnsi="Arial" w:cs="Arial"/>
                <w:sz w:val="24"/>
                <w:szCs w:val="24"/>
              </w:rPr>
              <w:lastRenderedPageBreak/>
              <w:t>the initial</w:t>
            </w:r>
            <w:r w:rsidR="007F2844">
              <w:rPr>
                <w:rFonts w:ascii="Arial" w:hAnsi="Arial" w:cs="Arial"/>
                <w:sz w:val="24"/>
                <w:szCs w:val="24"/>
              </w:rPr>
              <w:t xml:space="preserve"> complaint</w:t>
            </w:r>
            <w:r w:rsidR="008520B3">
              <w:rPr>
                <w:rFonts w:ascii="Arial" w:hAnsi="Arial" w:cs="Arial"/>
                <w:sz w:val="24"/>
                <w:szCs w:val="24"/>
              </w:rPr>
              <w:t xml:space="preserve">. If a response </w:t>
            </w:r>
            <w:r w:rsidR="00923D96">
              <w:rPr>
                <w:rFonts w:ascii="Arial" w:hAnsi="Arial" w:cs="Arial"/>
                <w:sz w:val="24"/>
                <w:szCs w:val="24"/>
              </w:rPr>
              <w:t xml:space="preserve">has already been </w:t>
            </w:r>
            <w:proofErr w:type="gramStart"/>
            <w:r w:rsidR="00923D96">
              <w:rPr>
                <w:rFonts w:ascii="Arial" w:hAnsi="Arial" w:cs="Arial"/>
                <w:sz w:val="24"/>
                <w:szCs w:val="24"/>
              </w:rPr>
              <w:t>sent</w:t>
            </w:r>
            <w:proofErr w:type="gramEnd"/>
            <w:r w:rsidR="00923D96">
              <w:rPr>
                <w:rFonts w:ascii="Arial" w:hAnsi="Arial" w:cs="Arial"/>
                <w:sz w:val="24"/>
                <w:szCs w:val="24"/>
              </w:rPr>
              <w:t xml:space="preserve"> then the additional information will be logged on the housing </w:t>
            </w:r>
            <w:r w:rsidR="00302E68">
              <w:rPr>
                <w:rFonts w:ascii="Arial" w:hAnsi="Arial" w:cs="Arial"/>
                <w:sz w:val="24"/>
                <w:szCs w:val="24"/>
              </w:rPr>
              <w:t>management system</w:t>
            </w:r>
            <w:r w:rsidR="00302E68" w:rsidRPr="006F0588">
              <w:rPr>
                <w:rFonts w:ascii="Arial" w:hAnsi="Arial" w:cs="Arial"/>
                <w:sz w:val="24"/>
                <w:szCs w:val="24"/>
              </w:rPr>
              <w:t>.</w:t>
            </w:r>
            <w:r w:rsidR="005F1486" w:rsidRPr="006F0588">
              <w:rPr>
                <w:rFonts w:ascii="Arial" w:hAnsi="Arial" w:cs="Arial"/>
                <w:sz w:val="24"/>
                <w:szCs w:val="24"/>
              </w:rPr>
              <w:t xml:space="preserve"> If the new issues are raised unrelated to the </w:t>
            </w:r>
            <w:proofErr w:type="gramStart"/>
            <w:r w:rsidR="003C630D" w:rsidRPr="006F0588">
              <w:rPr>
                <w:rFonts w:ascii="Arial" w:hAnsi="Arial" w:cs="Arial"/>
                <w:sz w:val="24"/>
                <w:szCs w:val="24"/>
              </w:rPr>
              <w:t>original  complaint</w:t>
            </w:r>
            <w:proofErr w:type="gramEnd"/>
            <w:r w:rsidR="003C630D" w:rsidRPr="006F0588">
              <w:rPr>
                <w:rFonts w:ascii="Arial" w:hAnsi="Arial" w:cs="Arial"/>
                <w:sz w:val="24"/>
                <w:szCs w:val="24"/>
              </w:rPr>
              <w:t xml:space="preserve"> this will be logged as a new complaint </w:t>
            </w:r>
          </w:p>
        </w:tc>
      </w:tr>
      <w:tr w:rsidR="00165AE8" w:rsidRPr="00EB5DC1" w14:paraId="02957204" w14:textId="77777777" w:rsidTr="00605A48">
        <w:tc>
          <w:tcPr>
            <w:tcW w:w="1177" w:type="dxa"/>
            <w:vAlign w:val="center"/>
          </w:tcPr>
          <w:p w14:paraId="29E6C2F5" w14:textId="0C2314C5" w:rsidR="00165AE8" w:rsidRPr="00EB5DC1" w:rsidRDefault="00165AE8" w:rsidP="00165AE8">
            <w:pPr>
              <w:jc w:val="center"/>
              <w:rPr>
                <w:rFonts w:ascii="Arial" w:hAnsi="Arial" w:cs="Arial"/>
                <w:sz w:val="24"/>
                <w:szCs w:val="24"/>
              </w:rPr>
            </w:pPr>
            <w:r>
              <w:rPr>
                <w:rFonts w:ascii="Arial" w:hAnsi="Arial" w:cs="Arial"/>
                <w:sz w:val="24"/>
                <w:szCs w:val="24"/>
              </w:rPr>
              <w:lastRenderedPageBreak/>
              <w:t>6.9</w:t>
            </w:r>
          </w:p>
        </w:tc>
        <w:tc>
          <w:tcPr>
            <w:tcW w:w="4450" w:type="dxa"/>
            <w:vAlign w:val="center"/>
          </w:tcPr>
          <w:p w14:paraId="37D6713A" w14:textId="77777777" w:rsidR="00165AE8" w:rsidRDefault="00165AE8" w:rsidP="00165AE8">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165AE8" w:rsidRDefault="00165AE8" w:rsidP="00165AE8">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0693F84F" w14:textId="77777777" w:rsidR="00165AE8" w:rsidRDefault="00165AE8" w:rsidP="00165AE8">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165AE8" w:rsidRDefault="00165AE8" w:rsidP="00165AE8">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165AE8" w:rsidRPr="009050BF" w:rsidRDefault="00165AE8" w:rsidP="00165AE8">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165AE8" w:rsidRPr="001865E4" w:rsidRDefault="00165AE8" w:rsidP="00165AE8">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4C1DC22" w14:textId="77777777" w:rsidR="00165AE8" w:rsidRDefault="00165AE8" w:rsidP="00165AE8">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165AE8" w:rsidRPr="001865E4" w:rsidRDefault="00165AE8" w:rsidP="00165AE8">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332" w:type="dxa"/>
            <w:vAlign w:val="center"/>
          </w:tcPr>
          <w:p w14:paraId="57618460" w14:textId="3B698F63" w:rsidR="00165AE8" w:rsidRPr="00EB5DC1" w:rsidRDefault="00165AE8" w:rsidP="00165AE8">
            <w:pPr>
              <w:jc w:val="center"/>
              <w:rPr>
                <w:rFonts w:ascii="Arial" w:hAnsi="Arial" w:cs="Arial"/>
                <w:sz w:val="24"/>
                <w:szCs w:val="24"/>
              </w:rPr>
            </w:pPr>
            <w:r>
              <w:rPr>
                <w:rFonts w:ascii="Arial" w:hAnsi="Arial" w:cs="Arial"/>
                <w:sz w:val="24"/>
                <w:szCs w:val="24"/>
              </w:rPr>
              <w:t>Yes</w:t>
            </w:r>
          </w:p>
        </w:tc>
        <w:tc>
          <w:tcPr>
            <w:tcW w:w="3746" w:type="dxa"/>
            <w:vAlign w:val="center"/>
          </w:tcPr>
          <w:p w14:paraId="532035E2" w14:textId="7056E385" w:rsidR="00165AE8" w:rsidRPr="00EB5DC1" w:rsidRDefault="00165AE8" w:rsidP="00165AE8">
            <w:pPr>
              <w:jc w:val="center"/>
              <w:rPr>
                <w:rFonts w:ascii="Arial" w:hAnsi="Arial" w:cs="Arial"/>
                <w:sz w:val="24"/>
                <w:szCs w:val="24"/>
              </w:rPr>
            </w:pPr>
            <w:r>
              <w:rPr>
                <w:rFonts w:ascii="Arial" w:hAnsi="Arial" w:cs="Arial"/>
                <w:sz w:val="24"/>
                <w:szCs w:val="24"/>
              </w:rPr>
              <w:t>Template Letter</w:t>
            </w:r>
          </w:p>
        </w:tc>
        <w:tc>
          <w:tcPr>
            <w:tcW w:w="3243" w:type="dxa"/>
            <w:vAlign w:val="center"/>
          </w:tcPr>
          <w:p w14:paraId="7949092F" w14:textId="36EECE6E" w:rsidR="00165AE8" w:rsidRDefault="00165AE8" w:rsidP="00165AE8">
            <w:pPr>
              <w:rPr>
                <w:rFonts w:ascii="Arial" w:hAnsi="Arial" w:cs="Arial"/>
                <w:sz w:val="24"/>
                <w:szCs w:val="24"/>
              </w:rPr>
            </w:pPr>
            <w:r>
              <w:rPr>
                <w:rFonts w:ascii="Arial" w:hAnsi="Arial" w:cs="Arial"/>
                <w:sz w:val="24"/>
                <w:szCs w:val="24"/>
              </w:rPr>
              <w:t xml:space="preserve">Acknowledgment letter sent out within </w:t>
            </w:r>
            <w:r w:rsidR="00A81D4B">
              <w:rPr>
                <w:rFonts w:ascii="Arial" w:hAnsi="Arial" w:cs="Arial"/>
                <w:sz w:val="24"/>
                <w:szCs w:val="24"/>
              </w:rPr>
              <w:t xml:space="preserve">5 </w:t>
            </w:r>
            <w:r>
              <w:rPr>
                <w:rFonts w:ascii="Arial" w:hAnsi="Arial" w:cs="Arial"/>
                <w:sz w:val="24"/>
                <w:szCs w:val="24"/>
              </w:rPr>
              <w:t>days, detailing stage 1 complaint.</w:t>
            </w:r>
          </w:p>
          <w:p w14:paraId="01F24617" w14:textId="77777777" w:rsidR="00165AE8" w:rsidRDefault="00165AE8" w:rsidP="00165AE8">
            <w:pPr>
              <w:rPr>
                <w:rFonts w:ascii="Arial" w:hAnsi="Arial" w:cs="Arial"/>
                <w:sz w:val="24"/>
                <w:szCs w:val="24"/>
              </w:rPr>
            </w:pPr>
            <w:r>
              <w:rPr>
                <w:rFonts w:ascii="Arial" w:hAnsi="Arial" w:cs="Arial"/>
                <w:sz w:val="24"/>
                <w:szCs w:val="24"/>
              </w:rPr>
              <w:t xml:space="preserve">Details of the complaint received are confirmed. </w:t>
            </w:r>
          </w:p>
          <w:p w14:paraId="46779721" w14:textId="77777777" w:rsidR="00165AE8" w:rsidRDefault="00165AE8" w:rsidP="00165AE8">
            <w:pPr>
              <w:rPr>
                <w:rFonts w:ascii="Arial" w:hAnsi="Arial" w:cs="Arial"/>
                <w:sz w:val="24"/>
                <w:szCs w:val="24"/>
              </w:rPr>
            </w:pPr>
            <w:r>
              <w:rPr>
                <w:rFonts w:ascii="Arial" w:hAnsi="Arial" w:cs="Arial"/>
                <w:sz w:val="24"/>
                <w:szCs w:val="24"/>
              </w:rPr>
              <w:t xml:space="preserve">Following investigation further letter sent within 10 working days with a decision, along with the reason behind any decisions made. </w:t>
            </w:r>
          </w:p>
          <w:p w14:paraId="74ED9E5C" w14:textId="77777777" w:rsidR="00165AE8" w:rsidRDefault="00165AE8" w:rsidP="00165AE8">
            <w:pPr>
              <w:rPr>
                <w:rFonts w:ascii="Arial" w:hAnsi="Arial" w:cs="Arial"/>
                <w:sz w:val="24"/>
                <w:szCs w:val="24"/>
              </w:rPr>
            </w:pPr>
            <w:r>
              <w:rPr>
                <w:rFonts w:ascii="Arial" w:hAnsi="Arial" w:cs="Arial"/>
                <w:sz w:val="24"/>
                <w:szCs w:val="24"/>
              </w:rPr>
              <w:t xml:space="preserve">Actions to be taken to remedy the issue that has resulted in the complaint. </w:t>
            </w:r>
          </w:p>
          <w:p w14:paraId="15C0053B" w14:textId="5AE12A4E" w:rsidR="00165AE8" w:rsidRPr="00EB5DC1" w:rsidRDefault="00165AE8" w:rsidP="00165AE8">
            <w:pPr>
              <w:rPr>
                <w:rFonts w:ascii="Arial" w:hAnsi="Arial" w:cs="Arial"/>
                <w:sz w:val="24"/>
                <w:szCs w:val="24"/>
              </w:rPr>
            </w:pPr>
            <w:r>
              <w:rPr>
                <w:rFonts w:ascii="Arial" w:hAnsi="Arial" w:cs="Arial"/>
                <w:sz w:val="24"/>
                <w:szCs w:val="24"/>
              </w:rPr>
              <w:t xml:space="preserve">Stage 1 completion letter gives specific details of how to escalate to stage 2 if not satisfied with the stage 1 outcome. This is recorded on the </w:t>
            </w:r>
            <w:proofErr w:type="gramStart"/>
            <w:r>
              <w:rPr>
                <w:rFonts w:ascii="Arial" w:hAnsi="Arial" w:cs="Arial"/>
                <w:sz w:val="24"/>
                <w:szCs w:val="24"/>
              </w:rPr>
              <w:t>complaints</w:t>
            </w:r>
            <w:proofErr w:type="gramEnd"/>
            <w:r>
              <w:rPr>
                <w:rFonts w:ascii="Arial" w:hAnsi="Arial" w:cs="Arial"/>
                <w:sz w:val="24"/>
                <w:szCs w:val="24"/>
              </w:rPr>
              <w:t xml:space="preserve"> module </w:t>
            </w:r>
          </w:p>
        </w:tc>
      </w:tr>
    </w:tbl>
    <w:p w14:paraId="00E8B86E" w14:textId="77777777" w:rsidR="00EB5DC1" w:rsidRDefault="00EB5DC1" w:rsidP="00490374">
      <w:pPr>
        <w:rPr>
          <w:rFonts w:ascii="Arial" w:hAnsi="Arial" w:cs="Arial"/>
          <w:sz w:val="24"/>
          <w:szCs w:val="24"/>
        </w:rPr>
      </w:pPr>
    </w:p>
    <w:p w14:paraId="23197B06" w14:textId="523A6643" w:rsidR="001865E4" w:rsidRPr="00F51083" w:rsidRDefault="001865E4" w:rsidP="001865E4">
      <w:pPr>
        <w:rPr>
          <w:rFonts w:ascii="Arial" w:hAnsi="Arial" w:cs="Arial"/>
          <w:sz w:val="24"/>
          <w:szCs w:val="24"/>
          <w:u w:val="single"/>
        </w:rPr>
      </w:pPr>
      <w:r w:rsidRPr="00F51083">
        <w:rPr>
          <w:rFonts w:ascii="Arial" w:hAnsi="Arial" w:cs="Arial"/>
          <w:sz w:val="24"/>
          <w:szCs w:val="24"/>
          <w:u w:val="single"/>
        </w:rPr>
        <w:lastRenderedPageBreak/>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7"/>
        <w:gridCol w:w="4445"/>
        <w:gridCol w:w="1331"/>
        <w:gridCol w:w="3758"/>
        <w:gridCol w:w="3237"/>
      </w:tblGrid>
      <w:tr w:rsidR="001865E4" w:rsidRPr="007B3F4C" w14:paraId="4D717AA8" w14:textId="77777777" w:rsidTr="00140ACF">
        <w:tc>
          <w:tcPr>
            <w:tcW w:w="1177" w:type="dxa"/>
            <w:vAlign w:val="center"/>
          </w:tcPr>
          <w:p w14:paraId="23915EFC"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1AF5C02B"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60D9E432"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214434F"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7E66EBD0" w14:textId="77777777" w:rsidR="001865E4" w:rsidRPr="007B3F4C" w:rsidRDefault="001865E4" w:rsidP="00140ACF">
            <w:pPr>
              <w:jc w:val="center"/>
              <w:rPr>
                <w:rFonts w:ascii="Arial" w:hAnsi="Arial" w:cs="Arial"/>
                <w:sz w:val="24"/>
                <w:szCs w:val="24"/>
              </w:rPr>
            </w:pPr>
            <w:r w:rsidRPr="007B3F4C">
              <w:rPr>
                <w:rFonts w:ascii="Arial" w:hAnsi="Arial" w:cs="Arial"/>
                <w:sz w:val="24"/>
                <w:szCs w:val="24"/>
              </w:rPr>
              <w:t>Commentary / explanation</w:t>
            </w:r>
          </w:p>
        </w:tc>
      </w:tr>
      <w:tr w:rsidR="001865E4" w:rsidRPr="007B3F4C" w14:paraId="2105E408" w14:textId="77777777" w:rsidTr="00140ACF">
        <w:tc>
          <w:tcPr>
            <w:tcW w:w="1177" w:type="dxa"/>
            <w:vAlign w:val="center"/>
          </w:tcPr>
          <w:p w14:paraId="5738A389" w14:textId="5DC573BA" w:rsidR="001865E4" w:rsidRPr="007B3F4C" w:rsidRDefault="007B2FFC" w:rsidP="00140ACF">
            <w:pPr>
              <w:jc w:val="center"/>
              <w:rPr>
                <w:rFonts w:ascii="Arial" w:hAnsi="Arial" w:cs="Arial"/>
                <w:sz w:val="24"/>
                <w:szCs w:val="24"/>
              </w:rPr>
            </w:pPr>
            <w:r>
              <w:rPr>
                <w:rFonts w:ascii="Arial" w:hAnsi="Arial" w:cs="Arial"/>
                <w:sz w:val="24"/>
                <w:szCs w:val="24"/>
              </w:rPr>
              <w:t>6.10</w:t>
            </w:r>
          </w:p>
        </w:tc>
        <w:tc>
          <w:tcPr>
            <w:tcW w:w="4537" w:type="dxa"/>
            <w:vAlign w:val="center"/>
          </w:tcPr>
          <w:p w14:paraId="32E6AA71" w14:textId="05239A1D" w:rsidR="001865E4" w:rsidRPr="007B3F4C" w:rsidRDefault="007B3F4C" w:rsidP="007B3F4C">
            <w:pPr>
              <w:rPr>
                <w:rFonts w:ascii="Arial" w:hAnsi="Arial" w:cs="Arial"/>
                <w:sz w:val="24"/>
                <w:szCs w:val="24"/>
              </w:rPr>
            </w:pPr>
            <w:r w:rsidRPr="007B3F4C">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1340" w:type="dxa"/>
            <w:vAlign w:val="center"/>
          </w:tcPr>
          <w:p w14:paraId="56258B90" w14:textId="75E12EFA" w:rsidR="001865E4" w:rsidRPr="007B3F4C" w:rsidRDefault="00CC2237"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967FD55" w14:textId="3CEB69A7" w:rsidR="001865E4" w:rsidRPr="007B3F4C" w:rsidRDefault="005003B6" w:rsidP="00140ACF">
            <w:pPr>
              <w:jc w:val="center"/>
              <w:rPr>
                <w:rFonts w:ascii="Arial" w:hAnsi="Arial" w:cs="Arial"/>
                <w:sz w:val="24"/>
                <w:szCs w:val="24"/>
              </w:rPr>
            </w:pPr>
            <w:r>
              <w:rPr>
                <w:rFonts w:ascii="Arial" w:hAnsi="Arial" w:cs="Arial"/>
                <w:sz w:val="24"/>
                <w:szCs w:val="24"/>
              </w:rPr>
              <w:t xml:space="preserve">Complaints Policy </w:t>
            </w:r>
            <w:r w:rsidR="00CC2237">
              <w:rPr>
                <w:rFonts w:ascii="Arial" w:hAnsi="Arial" w:cs="Arial"/>
                <w:sz w:val="24"/>
                <w:szCs w:val="24"/>
              </w:rPr>
              <w:t xml:space="preserve">Appendix 1 </w:t>
            </w:r>
            <w:r>
              <w:rPr>
                <w:rFonts w:ascii="Arial" w:hAnsi="Arial" w:cs="Arial"/>
                <w:sz w:val="24"/>
                <w:szCs w:val="24"/>
              </w:rPr>
              <w:t xml:space="preserve">Procedure </w:t>
            </w:r>
          </w:p>
        </w:tc>
        <w:tc>
          <w:tcPr>
            <w:tcW w:w="3293" w:type="dxa"/>
            <w:vAlign w:val="center"/>
          </w:tcPr>
          <w:p w14:paraId="256EA6E8" w14:textId="356557BA" w:rsidR="001865E4" w:rsidRPr="007B3F4C" w:rsidRDefault="005003B6" w:rsidP="005E2279">
            <w:pPr>
              <w:rPr>
                <w:rFonts w:ascii="Arial" w:hAnsi="Arial" w:cs="Arial"/>
                <w:sz w:val="24"/>
                <w:szCs w:val="24"/>
              </w:rPr>
            </w:pPr>
            <w:r>
              <w:rPr>
                <w:rFonts w:ascii="Arial" w:hAnsi="Arial" w:cs="Arial"/>
                <w:sz w:val="24"/>
                <w:szCs w:val="24"/>
              </w:rPr>
              <w:t xml:space="preserve">Complaint officers have been given additional and </w:t>
            </w:r>
            <w:proofErr w:type="gramStart"/>
            <w:r>
              <w:rPr>
                <w:rFonts w:ascii="Arial" w:hAnsi="Arial" w:cs="Arial"/>
                <w:sz w:val="24"/>
                <w:szCs w:val="24"/>
              </w:rPr>
              <w:t>on going</w:t>
            </w:r>
            <w:proofErr w:type="gramEnd"/>
            <w:r>
              <w:rPr>
                <w:rFonts w:ascii="Arial" w:hAnsi="Arial" w:cs="Arial"/>
                <w:sz w:val="24"/>
                <w:szCs w:val="24"/>
              </w:rPr>
              <w:t xml:space="preserve"> training to embed </w:t>
            </w:r>
            <w:r w:rsidR="00C86583">
              <w:rPr>
                <w:rFonts w:ascii="Arial" w:hAnsi="Arial" w:cs="Arial"/>
                <w:sz w:val="24"/>
                <w:szCs w:val="24"/>
              </w:rPr>
              <w:t>the revised policy.</w:t>
            </w:r>
          </w:p>
        </w:tc>
      </w:tr>
      <w:tr w:rsidR="001865E4" w:rsidRPr="007B3F4C" w14:paraId="496C8570" w14:textId="77777777" w:rsidTr="00140ACF">
        <w:tc>
          <w:tcPr>
            <w:tcW w:w="1177" w:type="dxa"/>
            <w:vAlign w:val="center"/>
          </w:tcPr>
          <w:p w14:paraId="2AA96B9A" w14:textId="59BD2424" w:rsidR="001865E4" w:rsidRPr="007B3F4C" w:rsidRDefault="001E1734" w:rsidP="00140ACF">
            <w:pPr>
              <w:jc w:val="center"/>
              <w:rPr>
                <w:rFonts w:ascii="Arial" w:hAnsi="Arial" w:cs="Arial"/>
                <w:sz w:val="24"/>
                <w:szCs w:val="24"/>
              </w:rPr>
            </w:pPr>
            <w:r>
              <w:rPr>
                <w:rFonts w:ascii="Arial" w:hAnsi="Arial" w:cs="Arial"/>
                <w:sz w:val="24"/>
                <w:szCs w:val="24"/>
              </w:rPr>
              <w:t>6.11</w:t>
            </w:r>
          </w:p>
        </w:tc>
        <w:tc>
          <w:tcPr>
            <w:tcW w:w="4537" w:type="dxa"/>
            <w:vAlign w:val="center"/>
          </w:tcPr>
          <w:p w14:paraId="4091B9D4" w14:textId="11812829" w:rsidR="001865E4" w:rsidRPr="007B3F4C" w:rsidRDefault="007B2FFC" w:rsidP="007B3F4C">
            <w:pPr>
              <w:rPr>
                <w:rFonts w:ascii="Arial" w:hAnsi="Arial" w:cs="Arial"/>
                <w:sz w:val="24"/>
                <w:szCs w:val="24"/>
              </w:rPr>
            </w:pPr>
            <w:r w:rsidRPr="007B2FFC">
              <w:rPr>
                <w:rFonts w:ascii="Arial" w:hAnsi="Arial" w:cs="Arial"/>
                <w:sz w:val="24"/>
                <w:szCs w:val="24"/>
              </w:rPr>
              <w:t xml:space="preserve">Requests for stage 2 must be acknowledged, defined and logged at stage 2 of the </w:t>
            </w:r>
            <w:r w:rsidR="0055442B" w:rsidRPr="007B2FFC">
              <w:rPr>
                <w:rFonts w:ascii="Arial" w:hAnsi="Arial" w:cs="Arial"/>
                <w:sz w:val="24"/>
                <w:szCs w:val="24"/>
              </w:rPr>
              <w:t>complaint’s</w:t>
            </w:r>
            <w:r w:rsidRPr="007B2FFC">
              <w:rPr>
                <w:rFonts w:ascii="Arial" w:hAnsi="Arial" w:cs="Arial"/>
                <w:sz w:val="24"/>
                <w:szCs w:val="24"/>
              </w:rPr>
              <w:t xml:space="preserve"> procedure within five working days of the escalation request being received.  </w:t>
            </w:r>
          </w:p>
        </w:tc>
        <w:tc>
          <w:tcPr>
            <w:tcW w:w="1340" w:type="dxa"/>
            <w:vAlign w:val="center"/>
          </w:tcPr>
          <w:p w14:paraId="3192CD69" w14:textId="07B642E4" w:rsidR="001865E4" w:rsidRPr="007B3F4C" w:rsidRDefault="00610525"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7F1CE57" w14:textId="77777777" w:rsidR="001865E4" w:rsidRDefault="00610525" w:rsidP="00140ACF">
            <w:pPr>
              <w:jc w:val="center"/>
              <w:rPr>
                <w:rFonts w:ascii="Arial" w:hAnsi="Arial" w:cs="Arial"/>
                <w:sz w:val="24"/>
                <w:szCs w:val="24"/>
              </w:rPr>
            </w:pPr>
            <w:r>
              <w:rPr>
                <w:rFonts w:ascii="Arial" w:hAnsi="Arial" w:cs="Arial"/>
                <w:sz w:val="24"/>
                <w:szCs w:val="24"/>
              </w:rPr>
              <w:t>Appendix 1 Procedure</w:t>
            </w:r>
          </w:p>
          <w:p w14:paraId="67DF155A" w14:textId="02921A8F" w:rsidR="00153D89" w:rsidRPr="007B3F4C" w:rsidRDefault="00153D89" w:rsidP="00140ACF">
            <w:pPr>
              <w:jc w:val="center"/>
              <w:rPr>
                <w:rFonts w:ascii="Arial" w:hAnsi="Arial" w:cs="Arial"/>
                <w:sz w:val="24"/>
                <w:szCs w:val="24"/>
              </w:rPr>
            </w:pPr>
            <w:r>
              <w:rPr>
                <w:rFonts w:ascii="Arial" w:hAnsi="Arial" w:cs="Arial"/>
                <w:sz w:val="24"/>
                <w:szCs w:val="24"/>
              </w:rPr>
              <w:t>Previous responses also can evidence the correct escalation process.</w:t>
            </w:r>
          </w:p>
        </w:tc>
        <w:tc>
          <w:tcPr>
            <w:tcW w:w="3293" w:type="dxa"/>
            <w:vAlign w:val="center"/>
          </w:tcPr>
          <w:p w14:paraId="74430039" w14:textId="42FFD864" w:rsidR="001865E4" w:rsidRPr="007B3F4C" w:rsidRDefault="00AE55EA" w:rsidP="005E2279">
            <w:pPr>
              <w:rPr>
                <w:rFonts w:ascii="Arial" w:hAnsi="Arial" w:cs="Arial"/>
                <w:sz w:val="24"/>
                <w:szCs w:val="24"/>
              </w:rPr>
            </w:pPr>
            <w:r>
              <w:rPr>
                <w:rFonts w:ascii="Arial" w:hAnsi="Arial" w:cs="Arial"/>
                <w:sz w:val="24"/>
                <w:szCs w:val="24"/>
              </w:rPr>
              <w:t>Complaints officers and COO are aware of th</w:t>
            </w:r>
            <w:r w:rsidR="0055442B">
              <w:rPr>
                <w:rFonts w:ascii="Arial" w:hAnsi="Arial" w:cs="Arial"/>
                <w:sz w:val="24"/>
                <w:szCs w:val="24"/>
              </w:rPr>
              <w:t>e time frames and work within them.</w:t>
            </w:r>
          </w:p>
        </w:tc>
      </w:tr>
      <w:tr w:rsidR="001865E4" w:rsidRPr="007B3F4C" w14:paraId="31BA9AC0" w14:textId="77777777" w:rsidTr="00140ACF">
        <w:tc>
          <w:tcPr>
            <w:tcW w:w="1177" w:type="dxa"/>
            <w:vAlign w:val="center"/>
          </w:tcPr>
          <w:p w14:paraId="5D9A2A1E" w14:textId="32733FF1" w:rsidR="001865E4" w:rsidRPr="005555E0" w:rsidRDefault="001E1734" w:rsidP="00140ACF">
            <w:pPr>
              <w:jc w:val="center"/>
              <w:rPr>
                <w:rFonts w:ascii="Arial" w:hAnsi="Arial" w:cs="Arial"/>
                <w:sz w:val="24"/>
                <w:szCs w:val="24"/>
              </w:rPr>
            </w:pPr>
            <w:r w:rsidRPr="005555E0">
              <w:rPr>
                <w:rFonts w:ascii="Arial" w:hAnsi="Arial" w:cs="Arial"/>
                <w:sz w:val="24"/>
                <w:szCs w:val="24"/>
              </w:rPr>
              <w:t>6.12</w:t>
            </w:r>
          </w:p>
        </w:tc>
        <w:tc>
          <w:tcPr>
            <w:tcW w:w="4537" w:type="dxa"/>
            <w:vAlign w:val="center"/>
          </w:tcPr>
          <w:p w14:paraId="7E4EAA8B" w14:textId="57DD8F13" w:rsidR="001865E4" w:rsidRPr="005555E0" w:rsidRDefault="001E1734" w:rsidP="007B3F4C">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40" w:type="dxa"/>
            <w:vAlign w:val="center"/>
          </w:tcPr>
          <w:p w14:paraId="2AF19B0C" w14:textId="63BFBBDA" w:rsidR="001865E4" w:rsidRPr="005555E0" w:rsidRDefault="00610525" w:rsidP="00610525">
            <w:pPr>
              <w:rPr>
                <w:rFonts w:ascii="Arial" w:hAnsi="Arial" w:cs="Arial"/>
                <w:sz w:val="24"/>
                <w:szCs w:val="24"/>
              </w:rPr>
            </w:pPr>
            <w:r>
              <w:rPr>
                <w:rFonts w:ascii="Arial" w:hAnsi="Arial" w:cs="Arial"/>
                <w:sz w:val="24"/>
                <w:szCs w:val="24"/>
              </w:rPr>
              <w:t>Yes</w:t>
            </w:r>
          </w:p>
        </w:tc>
        <w:tc>
          <w:tcPr>
            <w:tcW w:w="3827" w:type="dxa"/>
            <w:vAlign w:val="center"/>
          </w:tcPr>
          <w:p w14:paraId="11D5DB47" w14:textId="7A5F829A" w:rsidR="001865E4" w:rsidRPr="005555E0" w:rsidRDefault="00610525" w:rsidP="00140ACF">
            <w:pPr>
              <w:jc w:val="center"/>
              <w:rPr>
                <w:rFonts w:ascii="Arial" w:hAnsi="Arial" w:cs="Arial"/>
                <w:sz w:val="24"/>
                <w:szCs w:val="24"/>
              </w:rPr>
            </w:pPr>
            <w:r>
              <w:rPr>
                <w:rFonts w:ascii="Arial" w:hAnsi="Arial" w:cs="Arial"/>
                <w:sz w:val="24"/>
                <w:szCs w:val="24"/>
              </w:rPr>
              <w:t>Appendix 1 Procedure</w:t>
            </w:r>
          </w:p>
        </w:tc>
        <w:tc>
          <w:tcPr>
            <w:tcW w:w="3293" w:type="dxa"/>
            <w:vAlign w:val="center"/>
          </w:tcPr>
          <w:p w14:paraId="5449E3F2" w14:textId="6A583651" w:rsidR="001865E4" w:rsidRPr="005555E0" w:rsidRDefault="00976A40" w:rsidP="005E2279">
            <w:pPr>
              <w:rPr>
                <w:rFonts w:ascii="Arial" w:hAnsi="Arial" w:cs="Arial"/>
                <w:sz w:val="24"/>
                <w:szCs w:val="24"/>
              </w:rPr>
            </w:pPr>
            <w:r>
              <w:rPr>
                <w:rFonts w:ascii="Arial" w:hAnsi="Arial" w:cs="Arial"/>
                <w:sz w:val="24"/>
                <w:szCs w:val="24"/>
              </w:rPr>
              <w:t>Complaints officers are trained and aware of all require to within the code.</w:t>
            </w:r>
          </w:p>
        </w:tc>
      </w:tr>
      <w:tr w:rsidR="001865E4" w:rsidRPr="007B3F4C" w14:paraId="1D90C1EA" w14:textId="77777777" w:rsidTr="00140ACF">
        <w:tc>
          <w:tcPr>
            <w:tcW w:w="1177" w:type="dxa"/>
            <w:vAlign w:val="center"/>
          </w:tcPr>
          <w:p w14:paraId="47088F8A" w14:textId="732AB4AD" w:rsidR="001865E4" w:rsidRPr="005555E0" w:rsidRDefault="001E1734" w:rsidP="00140ACF">
            <w:pPr>
              <w:jc w:val="center"/>
              <w:rPr>
                <w:rFonts w:ascii="Arial" w:hAnsi="Arial" w:cs="Arial"/>
                <w:sz w:val="24"/>
                <w:szCs w:val="24"/>
              </w:rPr>
            </w:pPr>
            <w:r w:rsidRPr="005555E0">
              <w:rPr>
                <w:rFonts w:ascii="Arial" w:hAnsi="Arial" w:cs="Arial"/>
                <w:sz w:val="24"/>
                <w:szCs w:val="24"/>
              </w:rPr>
              <w:t>6.13</w:t>
            </w:r>
          </w:p>
        </w:tc>
        <w:tc>
          <w:tcPr>
            <w:tcW w:w="4537" w:type="dxa"/>
            <w:vAlign w:val="center"/>
          </w:tcPr>
          <w:p w14:paraId="2E776EC3" w14:textId="3E545931" w:rsidR="001865E4" w:rsidRPr="005555E0" w:rsidRDefault="001E1734"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340" w:type="dxa"/>
            <w:vAlign w:val="center"/>
          </w:tcPr>
          <w:p w14:paraId="36E0E936" w14:textId="0D02E931" w:rsidR="001865E4" w:rsidRPr="005555E0" w:rsidRDefault="00610525"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D5F8332" w14:textId="5A478FA8" w:rsidR="001865E4" w:rsidRPr="005555E0" w:rsidRDefault="00610525" w:rsidP="00140ACF">
            <w:pPr>
              <w:jc w:val="center"/>
              <w:rPr>
                <w:rFonts w:ascii="Arial" w:hAnsi="Arial" w:cs="Arial"/>
                <w:sz w:val="24"/>
                <w:szCs w:val="24"/>
              </w:rPr>
            </w:pPr>
            <w:r>
              <w:rPr>
                <w:rFonts w:ascii="Arial" w:hAnsi="Arial" w:cs="Arial"/>
                <w:sz w:val="24"/>
                <w:szCs w:val="24"/>
              </w:rPr>
              <w:t>Responsibilities Section</w:t>
            </w:r>
          </w:p>
        </w:tc>
        <w:tc>
          <w:tcPr>
            <w:tcW w:w="3293" w:type="dxa"/>
            <w:vAlign w:val="center"/>
          </w:tcPr>
          <w:p w14:paraId="0439196B" w14:textId="35706040" w:rsidR="001865E4" w:rsidRPr="005555E0" w:rsidRDefault="00204F20" w:rsidP="005E2279">
            <w:pPr>
              <w:rPr>
                <w:rFonts w:ascii="Arial" w:hAnsi="Arial" w:cs="Arial"/>
                <w:sz w:val="24"/>
                <w:szCs w:val="24"/>
              </w:rPr>
            </w:pPr>
            <w:r>
              <w:rPr>
                <w:rFonts w:ascii="Arial" w:hAnsi="Arial" w:cs="Arial"/>
                <w:sz w:val="24"/>
                <w:szCs w:val="24"/>
              </w:rPr>
              <w:t xml:space="preserve">As per the policy stage 2 </w:t>
            </w:r>
            <w:r w:rsidR="00A87428">
              <w:rPr>
                <w:rFonts w:ascii="Arial" w:hAnsi="Arial" w:cs="Arial"/>
                <w:sz w:val="24"/>
                <w:szCs w:val="24"/>
              </w:rPr>
              <w:t>would be dealt with by a member of the leadership team.</w:t>
            </w:r>
          </w:p>
        </w:tc>
      </w:tr>
      <w:tr w:rsidR="001865E4" w:rsidRPr="007B3F4C" w14:paraId="452D7353" w14:textId="77777777" w:rsidTr="00140ACF">
        <w:tc>
          <w:tcPr>
            <w:tcW w:w="1177" w:type="dxa"/>
            <w:vAlign w:val="center"/>
          </w:tcPr>
          <w:p w14:paraId="44CBE6A9" w14:textId="53CE2510" w:rsidR="001865E4" w:rsidRPr="005555E0" w:rsidRDefault="001E1734" w:rsidP="00140ACF">
            <w:pPr>
              <w:jc w:val="center"/>
              <w:rPr>
                <w:rFonts w:ascii="Arial" w:hAnsi="Arial" w:cs="Arial"/>
                <w:sz w:val="24"/>
                <w:szCs w:val="24"/>
              </w:rPr>
            </w:pPr>
            <w:r w:rsidRPr="005555E0">
              <w:rPr>
                <w:rFonts w:ascii="Arial" w:hAnsi="Arial" w:cs="Arial"/>
                <w:sz w:val="24"/>
                <w:szCs w:val="24"/>
              </w:rPr>
              <w:t>6.14</w:t>
            </w:r>
          </w:p>
        </w:tc>
        <w:tc>
          <w:tcPr>
            <w:tcW w:w="4537" w:type="dxa"/>
            <w:vAlign w:val="center"/>
          </w:tcPr>
          <w:p w14:paraId="5D5CBC95" w14:textId="45F74F0E"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340" w:type="dxa"/>
            <w:vAlign w:val="center"/>
          </w:tcPr>
          <w:p w14:paraId="49BB7C24" w14:textId="40B1D0C5" w:rsidR="001865E4" w:rsidRPr="005555E0" w:rsidRDefault="00610525"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8964D04" w14:textId="7A02D479" w:rsidR="001865E4" w:rsidRPr="005555E0" w:rsidRDefault="00610525" w:rsidP="00140ACF">
            <w:pPr>
              <w:jc w:val="center"/>
              <w:rPr>
                <w:rFonts w:ascii="Arial" w:hAnsi="Arial" w:cs="Arial"/>
                <w:sz w:val="24"/>
                <w:szCs w:val="24"/>
              </w:rPr>
            </w:pPr>
            <w:r>
              <w:rPr>
                <w:rFonts w:ascii="Arial" w:hAnsi="Arial" w:cs="Arial"/>
                <w:sz w:val="24"/>
                <w:szCs w:val="24"/>
              </w:rPr>
              <w:t>Appendix 1 Procedure</w:t>
            </w:r>
          </w:p>
        </w:tc>
        <w:tc>
          <w:tcPr>
            <w:tcW w:w="3293" w:type="dxa"/>
            <w:vAlign w:val="center"/>
          </w:tcPr>
          <w:p w14:paraId="7915676B" w14:textId="5239AC9A" w:rsidR="001865E4" w:rsidRPr="005555E0" w:rsidRDefault="00A87428" w:rsidP="005E2279">
            <w:pPr>
              <w:rPr>
                <w:rFonts w:ascii="Arial" w:hAnsi="Arial" w:cs="Arial"/>
                <w:sz w:val="24"/>
                <w:szCs w:val="24"/>
              </w:rPr>
            </w:pPr>
            <w:r>
              <w:rPr>
                <w:rFonts w:ascii="Arial" w:hAnsi="Arial" w:cs="Arial"/>
                <w:sz w:val="24"/>
                <w:szCs w:val="24"/>
              </w:rPr>
              <w:t xml:space="preserve">The team have </w:t>
            </w:r>
            <w:r w:rsidR="00AD20DB">
              <w:rPr>
                <w:rFonts w:ascii="Arial" w:hAnsi="Arial" w:cs="Arial"/>
                <w:sz w:val="24"/>
                <w:szCs w:val="24"/>
              </w:rPr>
              <w:t>been given additional training and are aware of time frames to be adhered to as per the complaint handling code.</w:t>
            </w:r>
          </w:p>
        </w:tc>
      </w:tr>
      <w:tr w:rsidR="001865E4" w:rsidRPr="007B3F4C" w14:paraId="34398E06" w14:textId="77777777" w:rsidTr="00140ACF">
        <w:tc>
          <w:tcPr>
            <w:tcW w:w="1177" w:type="dxa"/>
            <w:vAlign w:val="center"/>
          </w:tcPr>
          <w:p w14:paraId="4995922D" w14:textId="71C4FD83" w:rsidR="001865E4" w:rsidRPr="005555E0" w:rsidRDefault="001E1734" w:rsidP="00140ACF">
            <w:pPr>
              <w:jc w:val="center"/>
              <w:rPr>
                <w:rFonts w:ascii="Arial" w:hAnsi="Arial" w:cs="Arial"/>
                <w:sz w:val="24"/>
                <w:szCs w:val="24"/>
              </w:rPr>
            </w:pPr>
            <w:r w:rsidRPr="005555E0">
              <w:rPr>
                <w:rFonts w:ascii="Arial" w:hAnsi="Arial" w:cs="Arial"/>
                <w:sz w:val="24"/>
                <w:szCs w:val="24"/>
              </w:rPr>
              <w:t>6.15</w:t>
            </w:r>
          </w:p>
        </w:tc>
        <w:tc>
          <w:tcPr>
            <w:tcW w:w="4537" w:type="dxa"/>
            <w:vAlign w:val="center"/>
          </w:tcPr>
          <w:p w14:paraId="0A159BBF" w14:textId="6348048B"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decide whether an extension to this timescale is needed </w:t>
            </w:r>
            <w:r w:rsidRPr="005555E0">
              <w:rPr>
                <w:rStyle w:val="normaltextrun"/>
                <w:rFonts w:ascii="Arial" w:hAnsi="Arial" w:cs="Arial"/>
                <w:color w:val="000000"/>
                <w:sz w:val="24"/>
                <w:szCs w:val="24"/>
                <w:shd w:val="clear" w:color="auto" w:fill="FFFFFF"/>
              </w:rPr>
              <w:lastRenderedPageBreak/>
              <w:t>when considering the complexity of the complaint and then inform the resident of the expected timescale for response. Any extension must be no more than 20 working days without good reason, and the reason(s) must be clearly explained to the resident. </w:t>
            </w:r>
            <w:r w:rsidRPr="005555E0">
              <w:rPr>
                <w:rStyle w:val="eop"/>
                <w:rFonts w:ascii="Arial" w:hAnsi="Arial" w:cs="Arial"/>
                <w:color w:val="000000"/>
                <w:sz w:val="24"/>
                <w:szCs w:val="24"/>
                <w:shd w:val="clear" w:color="auto" w:fill="FFFFFF"/>
              </w:rPr>
              <w:t> </w:t>
            </w:r>
          </w:p>
        </w:tc>
        <w:tc>
          <w:tcPr>
            <w:tcW w:w="1340" w:type="dxa"/>
            <w:vAlign w:val="center"/>
          </w:tcPr>
          <w:p w14:paraId="7A04A83A" w14:textId="7A3EABD7" w:rsidR="001865E4" w:rsidRPr="005555E0" w:rsidRDefault="00610525"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1FB6C1F7" w14:textId="51534D91" w:rsidR="001865E4" w:rsidRPr="005555E0" w:rsidRDefault="00610525" w:rsidP="00140ACF">
            <w:pPr>
              <w:jc w:val="center"/>
              <w:rPr>
                <w:rFonts w:ascii="Arial" w:hAnsi="Arial" w:cs="Arial"/>
                <w:sz w:val="24"/>
                <w:szCs w:val="24"/>
              </w:rPr>
            </w:pPr>
            <w:r>
              <w:rPr>
                <w:rFonts w:ascii="Arial" w:hAnsi="Arial" w:cs="Arial"/>
                <w:sz w:val="24"/>
                <w:szCs w:val="24"/>
              </w:rPr>
              <w:t>Appendix 1 Procedure</w:t>
            </w:r>
          </w:p>
        </w:tc>
        <w:tc>
          <w:tcPr>
            <w:tcW w:w="3293" w:type="dxa"/>
            <w:vAlign w:val="center"/>
          </w:tcPr>
          <w:p w14:paraId="413BF52D" w14:textId="2BAA8340" w:rsidR="001865E4" w:rsidRPr="005555E0" w:rsidRDefault="00935771" w:rsidP="005E2279">
            <w:pPr>
              <w:rPr>
                <w:rFonts w:ascii="Arial" w:hAnsi="Arial" w:cs="Arial"/>
                <w:sz w:val="24"/>
                <w:szCs w:val="24"/>
              </w:rPr>
            </w:pPr>
            <w:r>
              <w:rPr>
                <w:rFonts w:ascii="Arial" w:hAnsi="Arial" w:cs="Arial"/>
                <w:sz w:val="24"/>
                <w:szCs w:val="24"/>
              </w:rPr>
              <w:t xml:space="preserve">The complaints handling officers are aware of the </w:t>
            </w:r>
            <w:r w:rsidR="00306FC0">
              <w:rPr>
                <w:rFonts w:ascii="Arial" w:hAnsi="Arial" w:cs="Arial"/>
                <w:sz w:val="24"/>
                <w:szCs w:val="24"/>
              </w:rPr>
              <w:lastRenderedPageBreak/>
              <w:t>additional time frames and can use their discretion on the additional extension of time that may be needed.</w:t>
            </w:r>
          </w:p>
        </w:tc>
      </w:tr>
      <w:tr w:rsidR="001865E4" w:rsidRPr="007B3F4C" w14:paraId="6D1D3B37" w14:textId="77777777" w:rsidTr="00140ACF">
        <w:tc>
          <w:tcPr>
            <w:tcW w:w="1177" w:type="dxa"/>
            <w:vAlign w:val="center"/>
          </w:tcPr>
          <w:p w14:paraId="3A962717" w14:textId="251D7ED0" w:rsidR="001865E4" w:rsidRPr="005555E0" w:rsidRDefault="001E1734" w:rsidP="00140ACF">
            <w:pPr>
              <w:jc w:val="center"/>
              <w:rPr>
                <w:rFonts w:ascii="Arial" w:hAnsi="Arial" w:cs="Arial"/>
                <w:sz w:val="24"/>
                <w:szCs w:val="24"/>
              </w:rPr>
            </w:pPr>
            <w:r w:rsidRPr="005555E0">
              <w:rPr>
                <w:rFonts w:ascii="Arial" w:hAnsi="Arial" w:cs="Arial"/>
                <w:sz w:val="24"/>
                <w:szCs w:val="24"/>
              </w:rPr>
              <w:lastRenderedPageBreak/>
              <w:t>6.16</w:t>
            </w:r>
          </w:p>
        </w:tc>
        <w:tc>
          <w:tcPr>
            <w:tcW w:w="4537" w:type="dxa"/>
            <w:vAlign w:val="center"/>
          </w:tcPr>
          <w:p w14:paraId="2D6683B5" w14:textId="2B4B2E7D"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340" w:type="dxa"/>
            <w:vAlign w:val="center"/>
          </w:tcPr>
          <w:p w14:paraId="50D7953D" w14:textId="74A657AC" w:rsidR="001865E4" w:rsidRPr="005555E0" w:rsidRDefault="00610525"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98520DF" w14:textId="2C7E516E" w:rsidR="001865E4" w:rsidRPr="005555E0" w:rsidRDefault="00610525" w:rsidP="00140ACF">
            <w:pPr>
              <w:jc w:val="center"/>
              <w:rPr>
                <w:rFonts w:ascii="Arial" w:hAnsi="Arial" w:cs="Arial"/>
                <w:sz w:val="24"/>
                <w:szCs w:val="24"/>
              </w:rPr>
            </w:pPr>
            <w:r>
              <w:rPr>
                <w:rFonts w:ascii="Arial" w:hAnsi="Arial" w:cs="Arial"/>
                <w:sz w:val="24"/>
                <w:szCs w:val="24"/>
              </w:rPr>
              <w:t>Appendix 1 Procedure</w:t>
            </w:r>
          </w:p>
        </w:tc>
        <w:tc>
          <w:tcPr>
            <w:tcW w:w="3293" w:type="dxa"/>
            <w:vAlign w:val="center"/>
          </w:tcPr>
          <w:p w14:paraId="034AF171" w14:textId="0BA38152" w:rsidR="001865E4" w:rsidRPr="005555E0" w:rsidRDefault="00A55F51" w:rsidP="005E2279">
            <w:pPr>
              <w:rPr>
                <w:rFonts w:ascii="Arial" w:hAnsi="Arial" w:cs="Arial"/>
                <w:sz w:val="24"/>
                <w:szCs w:val="24"/>
              </w:rPr>
            </w:pPr>
            <w:r>
              <w:rPr>
                <w:rFonts w:ascii="Arial" w:hAnsi="Arial" w:cs="Arial"/>
                <w:sz w:val="24"/>
                <w:szCs w:val="24"/>
              </w:rPr>
              <w:t xml:space="preserve">Complaint officers/ handlers are aware of the information that must be provided to </w:t>
            </w:r>
            <w:r w:rsidR="00E87121">
              <w:rPr>
                <w:rFonts w:ascii="Arial" w:hAnsi="Arial" w:cs="Arial"/>
                <w:sz w:val="24"/>
                <w:szCs w:val="24"/>
              </w:rPr>
              <w:t>residents when requesting additional time.</w:t>
            </w:r>
          </w:p>
        </w:tc>
      </w:tr>
      <w:tr w:rsidR="001865E4" w:rsidRPr="007B3F4C" w14:paraId="02DED3F4" w14:textId="77777777" w:rsidTr="00140ACF">
        <w:tc>
          <w:tcPr>
            <w:tcW w:w="1177" w:type="dxa"/>
            <w:vAlign w:val="center"/>
          </w:tcPr>
          <w:p w14:paraId="69AE347C" w14:textId="2BEBA8DB" w:rsidR="001865E4" w:rsidRPr="005555E0" w:rsidRDefault="001E1734" w:rsidP="00140ACF">
            <w:pPr>
              <w:jc w:val="center"/>
              <w:rPr>
                <w:rFonts w:ascii="Arial" w:hAnsi="Arial" w:cs="Arial"/>
                <w:sz w:val="24"/>
                <w:szCs w:val="24"/>
              </w:rPr>
            </w:pPr>
            <w:r w:rsidRPr="005555E0">
              <w:rPr>
                <w:rFonts w:ascii="Arial" w:hAnsi="Arial" w:cs="Arial"/>
                <w:sz w:val="24"/>
                <w:szCs w:val="24"/>
              </w:rPr>
              <w:t>6.17</w:t>
            </w:r>
          </w:p>
        </w:tc>
        <w:tc>
          <w:tcPr>
            <w:tcW w:w="4537" w:type="dxa"/>
            <w:vAlign w:val="center"/>
          </w:tcPr>
          <w:p w14:paraId="5B2056EE" w14:textId="185DC786"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340" w:type="dxa"/>
            <w:vAlign w:val="center"/>
          </w:tcPr>
          <w:p w14:paraId="02B3D928" w14:textId="48F7A0C9" w:rsidR="001865E4" w:rsidRPr="005555E0" w:rsidRDefault="007E783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89E8E33" w14:textId="5EE01EED" w:rsidR="001865E4" w:rsidRPr="005555E0" w:rsidRDefault="007E783D" w:rsidP="00140ACF">
            <w:pPr>
              <w:jc w:val="center"/>
              <w:rPr>
                <w:rFonts w:ascii="Arial" w:hAnsi="Arial" w:cs="Arial"/>
                <w:sz w:val="24"/>
                <w:szCs w:val="24"/>
              </w:rPr>
            </w:pPr>
            <w:r>
              <w:rPr>
                <w:rFonts w:ascii="Arial" w:hAnsi="Arial" w:cs="Arial"/>
                <w:sz w:val="24"/>
                <w:szCs w:val="24"/>
              </w:rPr>
              <w:t>Appendix 1 Procedure</w:t>
            </w:r>
          </w:p>
        </w:tc>
        <w:tc>
          <w:tcPr>
            <w:tcW w:w="3293" w:type="dxa"/>
            <w:vAlign w:val="center"/>
          </w:tcPr>
          <w:p w14:paraId="05C21CFD" w14:textId="705D99A8" w:rsidR="001865E4" w:rsidRPr="005555E0" w:rsidRDefault="00E425B6" w:rsidP="005E2279">
            <w:pPr>
              <w:rPr>
                <w:rFonts w:ascii="Arial" w:hAnsi="Arial" w:cs="Arial"/>
                <w:sz w:val="24"/>
                <w:szCs w:val="24"/>
              </w:rPr>
            </w:pPr>
            <w:r>
              <w:rPr>
                <w:rFonts w:ascii="Arial" w:hAnsi="Arial" w:cs="Arial"/>
                <w:sz w:val="24"/>
                <w:szCs w:val="24"/>
              </w:rPr>
              <w:t xml:space="preserve">This is part of the culture ECBHA are creating to be open and transparent </w:t>
            </w:r>
            <w:r w:rsidR="008C488D">
              <w:rPr>
                <w:rFonts w:ascii="Arial" w:hAnsi="Arial" w:cs="Arial"/>
                <w:sz w:val="24"/>
                <w:szCs w:val="24"/>
              </w:rPr>
              <w:t>and accepting responsibility when complaints have clear outcomes.</w:t>
            </w:r>
          </w:p>
        </w:tc>
      </w:tr>
      <w:tr w:rsidR="001865E4" w:rsidRPr="007B3F4C" w14:paraId="5F39CBB6" w14:textId="77777777" w:rsidTr="00140ACF">
        <w:tc>
          <w:tcPr>
            <w:tcW w:w="1177" w:type="dxa"/>
            <w:vAlign w:val="center"/>
          </w:tcPr>
          <w:p w14:paraId="44E162E3" w14:textId="7249D0F0" w:rsidR="001865E4" w:rsidRPr="005555E0" w:rsidRDefault="001E1734" w:rsidP="00140ACF">
            <w:pPr>
              <w:jc w:val="center"/>
              <w:rPr>
                <w:rFonts w:ascii="Arial" w:hAnsi="Arial" w:cs="Arial"/>
                <w:sz w:val="24"/>
                <w:szCs w:val="24"/>
              </w:rPr>
            </w:pPr>
            <w:r w:rsidRPr="005555E0">
              <w:rPr>
                <w:rFonts w:ascii="Arial" w:hAnsi="Arial" w:cs="Arial"/>
                <w:sz w:val="24"/>
                <w:szCs w:val="24"/>
              </w:rPr>
              <w:t>6.18</w:t>
            </w:r>
          </w:p>
        </w:tc>
        <w:tc>
          <w:tcPr>
            <w:tcW w:w="4537" w:type="dxa"/>
            <w:vAlign w:val="center"/>
          </w:tcPr>
          <w:p w14:paraId="159B741C" w14:textId="2CDE00D6"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340" w:type="dxa"/>
            <w:vAlign w:val="center"/>
          </w:tcPr>
          <w:p w14:paraId="07C22141" w14:textId="1C72F853" w:rsidR="001865E4" w:rsidRPr="005555E0" w:rsidRDefault="007E783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D826E3D" w14:textId="01AD4334" w:rsidR="001865E4" w:rsidRPr="005555E0" w:rsidRDefault="007E783D" w:rsidP="00140ACF">
            <w:pPr>
              <w:jc w:val="center"/>
              <w:rPr>
                <w:rFonts w:ascii="Arial" w:hAnsi="Arial" w:cs="Arial"/>
                <w:sz w:val="24"/>
                <w:szCs w:val="24"/>
              </w:rPr>
            </w:pPr>
            <w:r>
              <w:rPr>
                <w:rFonts w:ascii="Arial" w:hAnsi="Arial" w:cs="Arial"/>
                <w:sz w:val="24"/>
                <w:szCs w:val="24"/>
              </w:rPr>
              <w:t>Appendix 1 Procedure</w:t>
            </w:r>
          </w:p>
        </w:tc>
        <w:tc>
          <w:tcPr>
            <w:tcW w:w="3293" w:type="dxa"/>
            <w:vAlign w:val="center"/>
          </w:tcPr>
          <w:p w14:paraId="4FCBF9C5" w14:textId="469E47E7" w:rsidR="001865E4" w:rsidRPr="005555E0" w:rsidRDefault="00017A77" w:rsidP="005E2279">
            <w:pPr>
              <w:rPr>
                <w:rFonts w:ascii="Arial" w:hAnsi="Arial" w:cs="Arial"/>
                <w:sz w:val="24"/>
                <w:szCs w:val="24"/>
              </w:rPr>
            </w:pPr>
            <w:r>
              <w:rPr>
                <w:rFonts w:ascii="Arial" w:hAnsi="Arial" w:cs="Arial"/>
                <w:sz w:val="24"/>
                <w:szCs w:val="24"/>
              </w:rPr>
              <w:t>The complaint officer ha</w:t>
            </w:r>
            <w:r w:rsidR="005E2279">
              <w:rPr>
                <w:rFonts w:ascii="Arial" w:hAnsi="Arial" w:cs="Arial"/>
                <w:sz w:val="24"/>
                <w:szCs w:val="24"/>
              </w:rPr>
              <w:t>s</w:t>
            </w:r>
            <w:r>
              <w:rPr>
                <w:rFonts w:ascii="Arial" w:hAnsi="Arial" w:cs="Arial"/>
                <w:sz w:val="24"/>
                <w:szCs w:val="24"/>
              </w:rPr>
              <w:t xml:space="preserve"> a full understanding of what information they need to </w:t>
            </w:r>
            <w:r w:rsidR="00DA3A1A">
              <w:rPr>
                <w:rFonts w:ascii="Arial" w:hAnsi="Arial" w:cs="Arial"/>
                <w:sz w:val="24"/>
                <w:szCs w:val="24"/>
              </w:rPr>
              <w:t>give for any decisions which are made.</w:t>
            </w:r>
          </w:p>
        </w:tc>
      </w:tr>
      <w:tr w:rsidR="001865E4" w:rsidRPr="007B3F4C" w14:paraId="2DF9A65F" w14:textId="77777777" w:rsidTr="00140ACF">
        <w:tc>
          <w:tcPr>
            <w:tcW w:w="1177" w:type="dxa"/>
            <w:vAlign w:val="center"/>
          </w:tcPr>
          <w:p w14:paraId="4770CD24" w14:textId="7921776B" w:rsidR="001865E4" w:rsidRPr="005555E0" w:rsidRDefault="001E1734" w:rsidP="00140ACF">
            <w:pPr>
              <w:jc w:val="center"/>
              <w:rPr>
                <w:rFonts w:ascii="Arial" w:hAnsi="Arial" w:cs="Arial"/>
                <w:sz w:val="24"/>
                <w:szCs w:val="24"/>
              </w:rPr>
            </w:pPr>
            <w:r w:rsidRPr="005555E0">
              <w:rPr>
                <w:rFonts w:ascii="Arial" w:hAnsi="Arial" w:cs="Arial"/>
                <w:sz w:val="24"/>
                <w:szCs w:val="24"/>
              </w:rPr>
              <w:t>6.19</w:t>
            </w:r>
          </w:p>
        </w:tc>
        <w:tc>
          <w:tcPr>
            <w:tcW w:w="4537" w:type="dxa"/>
            <w:vAlign w:val="center"/>
          </w:tcPr>
          <w:p w14:paraId="05BC1F00" w14:textId="77777777" w:rsidR="00E7080C" w:rsidRPr="005555E0" w:rsidRDefault="00E7080C" w:rsidP="00E7080C">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E7080C" w:rsidRPr="005555E0" w:rsidRDefault="00E7080C" w:rsidP="00E7080C">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E7080C" w:rsidRPr="005555E0" w:rsidRDefault="00E7080C" w:rsidP="00E7080C">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E7080C" w:rsidRPr="005555E0" w:rsidRDefault="00E7080C" w:rsidP="00E7080C">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E7080C" w:rsidRPr="005555E0" w:rsidRDefault="00E7080C" w:rsidP="00E7080C">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lastRenderedPageBreak/>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E7080C" w:rsidRPr="005555E0" w:rsidRDefault="00E7080C" w:rsidP="00E7080C">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E7080C" w:rsidRPr="005555E0" w:rsidRDefault="00E7080C" w:rsidP="00E7080C">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E7080C" w:rsidRPr="005555E0" w:rsidRDefault="00E7080C" w:rsidP="00E7080C">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1865E4" w:rsidRPr="005555E0" w:rsidRDefault="001865E4" w:rsidP="007B3F4C">
            <w:pPr>
              <w:rPr>
                <w:rFonts w:ascii="Arial" w:hAnsi="Arial" w:cs="Arial"/>
                <w:sz w:val="24"/>
                <w:szCs w:val="24"/>
              </w:rPr>
            </w:pPr>
          </w:p>
        </w:tc>
        <w:tc>
          <w:tcPr>
            <w:tcW w:w="1340" w:type="dxa"/>
            <w:vAlign w:val="center"/>
          </w:tcPr>
          <w:p w14:paraId="796CD2D7" w14:textId="7264E5A8" w:rsidR="001865E4" w:rsidRPr="005555E0" w:rsidRDefault="007E783D"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5EE176D8" w14:textId="73F7943E" w:rsidR="001865E4" w:rsidRPr="005555E0" w:rsidRDefault="007E783D" w:rsidP="00140ACF">
            <w:pPr>
              <w:jc w:val="center"/>
              <w:rPr>
                <w:rFonts w:ascii="Arial" w:hAnsi="Arial" w:cs="Arial"/>
                <w:sz w:val="24"/>
                <w:szCs w:val="24"/>
              </w:rPr>
            </w:pPr>
            <w:r>
              <w:rPr>
                <w:rFonts w:ascii="Arial" w:hAnsi="Arial" w:cs="Arial"/>
                <w:sz w:val="24"/>
                <w:szCs w:val="24"/>
              </w:rPr>
              <w:t>Template Letters</w:t>
            </w:r>
          </w:p>
        </w:tc>
        <w:tc>
          <w:tcPr>
            <w:tcW w:w="3293" w:type="dxa"/>
            <w:vAlign w:val="center"/>
          </w:tcPr>
          <w:p w14:paraId="0A991650" w14:textId="0F6048C7" w:rsidR="001865E4" w:rsidRPr="005555E0" w:rsidRDefault="003E420A" w:rsidP="005E2279">
            <w:pPr>
              <w:rPr>
                <w:rFonts w:ascii="Arial" w:hAnsi="Arial" w:cs="Arial"/>
                <w:sz w:val="24"/>
                <w:szCs w:val="24"/>
              </w:rPr>
            </w:pPr>
            <w:r>
              <w:rPr>
                <w:rFonts w:ascii="Arial" w:hAnsi="Arial" w:cs="Arial"/>
                <w:sz w:val="24"/>
                <w:szCs w:val="24"/>
              </w:rPr>
              <w:t xml:space="preserve">The complaints officers have template letters which have been </w:t>
            </w:r>
            <w:r w:rsidR="005E2279">
              <w:rPr>
                <w:rFonts w:ascii="Arial" w:hAnsi="Arial" w:cs="Arial"/>
                <w:sz w:val="24"/>
                <w:szCs w:val="24"/>
              </w:rPr>
              <w:t xml:space="preserve">reproduced </w:t>
            </w:r>
            <w:r>
              <w:rPr>
                <w:rFonts w:ascii="Arial" w:hAnsi="Arial" w:cs="Arial"/>
                <w:sz w:val="24"/>
                <w:szCs w:val="24"/>
              </w:rPr>
              <w:t xml:space="preserve">from </w:t>
            </w:r>
            <w:r w:rsidR="005E2279">
              <w:rPr>
                <w:rFonts w:ascii="Arial" w:hAnsi="Arial" w:cs="Arial"/>
                <w:sz w:val="24"/>
                <w:szCs w:val="24"/>
              </w:rPr>
              <w:t xml:space="preserve">the Housing </w:t>
            </w:r>
            <w:r w:rsidR="005E2279" w:rsidRPr="00750E69">
              <w:rPr>
                <w:rFonts w:ascii="Arial" w:hAnsi="Arial" w:cs="Arial"/>
                <w:color w:val="000000" w:themeColor="text1"/>
                <w:sz w:val="24"/>
                <w:szCs w:val="24"/>
              </w:rPr>
              <w:t>O</w:t>
            </w:r>
            <w:r w:rsidRPr="00750E69">
              <w:rPr>
                <w:rFonts w:ascii="Arial" w:hAnsi="Arial" w:cs="Arial"/>
                <w:color w:val="000000" w:themeColor="text1"/>
                <w:sz w:val="24"/>
                <w:szCs w:val="24"/>
              </w:rPr>
              <w:t>mbudsman website</w:t>
            </w:r>
            <w:r w:rsidR="005E2279" w:rsidRPr="00750E69">
              <w:rPr>
                <w:rFonts w:ascii="Arial" w:hAnsi="Arial" w:cs="Arial"/>
                <w:color w:val="000000" w:themeColor="text1"/>
                <w:sz w:val="24"/>
                <w:szCs w:val="24"/>
              </w:rPr>
              <w:t xml:space="preserve"> as </w:t>
            </w:r>
            <w:r w:rsidR="0055442B" w:rsidRPr="00750E69">
              <w:rPr>
                <w:rFonts w:ascii="Arial" w:hAnsi="Arial" w:cs="Arial"/>
                <w:color w:val="000000" w:themeColor="text1"/>
                <w:sz w:val="24"/>
                <w:szCs w:val="24"/>
              </w:rPr>
              <w:t xml:space="preserve">required. These are then tailored to individual complaints </w:t>
            </w:r>
          </w:p>
        </w:tc>
      </w:tr>
      <w:tr w:rsidR="001865E4" w:rsidRPr="007B3F4C" w14:paraId="4ADDAA05" w14:textId="77777777" w:rsidTr="00140ACF">
        <w:tc>
          <w:tcPr>
            <w:tcW w:w="1177" w:type="dxa"/>
            <w:vAlign w:val="center"/>
          </w:tcPr>
          <w:p w14:paraId="5A7D979F" w14:textId="783CD4BA" w:rsidR="001865E4" w:rsidRPr="005555E0" w:rsidRDefault="001E1734" w:rsidP="00140ACF">
            <w:pPr>
              <w:jc w:val="center"/>
              <w:rPr>
                <w:rFonts w:ascii="Arial" w:hAnsi="Arial" w:cs="Arial"/>
                <w:sz w:val="24"/>
                <w:szCs w:val="24"/>
              </w:rPr>
            </w:pPr>
            <w:r w:rsidRPr="005555E0">
              <w:rPr>
                <w:rFonts w:ascii="Arial" w:hAnsi="Arial" w:cs="Arial"/>
                <w:sz w:val="24"/>
                <w:szCs w:val="24"/>
              </w:rPr>
              <w:t>6.20</w:t>
            </w:r>
          </w:p>
        </w:tc>
        <w:tc>
          <w:tcPr>
            <w:tcW w:w="4537" w:type="dxa"/>
            <w:vAlign w:val="center"/>
          </w:tcPr>
          <w:p w14:paraId="1F2E8A8D" w14:textId="05105BEF" w:rsidR="001865E4" w:rsidRPr="005555E0" w:rsidRDefault="005555E0" w:rsidP="007B3F4C">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340" w:type="dxa"/>
            <w:vAlign w:val="center"/>
          </w:tcPr>
          <w:p w14:paraId="57860A41" w14:textId="6A15F213" w:rsidR="001865E4" w:rsidRPr="005555E0" w:rsidRDefault="007E783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4C4440F2" w14:textId="2EB1CD00" w:rsidR="001865E4" w:rsidRPr="005555E0" w:rsidRDefault="007E783D" w:rsidP="00140ACF">
            <w:pPr>
              <w:jc w:val="center"/>
              <w:rPr>
                <w:rFonts w:ascii="Arial" w:hAnsi="Arial" w:cs="Arial"/>
                <w:sz w:val="24"/>
                <w:szCs w:val="24"/>
              </w:rPr>
            </w:pPr>
            <w:r>
              <w:rPr>
                <w:rFonts w:ascii="Arial" w:hAnsi="Arial" w:cs="Arial"/>
                <w:sz w:val="24"/>
                <w:szCs w:val="24"/>
              </w:rPr>
              <w:t>Responsibilities Section</w:t>
            </w:r>
          </w:p>
        </w:tc>
        <w:tc>
          <w:tcPr>
            <w:tcW w:w="3293" w:type="dxa"/>
            <w:vAlign w:val="center"/>
          </w:tcPr>
          <w:p w14:paraId="717C5BE1" w14:textId="292E3F28" w:rsidR="001865E4" w:rsidRPr="005555E0" w:rsidRDefault="00B32732" w:rsidP="005E2279">
            <w:pPr>
              <w:rPr>
                <w:rFonts w:ascii="Arial" w:hAnsi="Arial" w:cs="Arial"/>
                <w:sz w:val="24"/>
                <w:szCs w:val="24"/>
              </w:rPr>
            </w:pPr>
            <w:r>
              <w:rPr>
                <w:rFonts w:ascii="Arial" w:hAnsi="Arial" w:cs="Arial"/>
                <w:sz w:val="24"/>
                <w:szCs w:val="24"/>
              </w:rPr>
              <w:t xml:space="preserve">This is escalated to </w:t>
            </w:r>
            <w:r w:rsidR="0055442B">
              <w:rPr>
                <w:rFonts w:ascii="Arial" w:hAnsi="Arial" w:cs="Arial"/>
                <w:sz w:val="24"/>
                <w:szCs w:val="24"/>
              </w:rPr>
              <w:t xml:space="preserve">the </w:t>
            </w:r>
            <w:r>
              <w:rPr>
                <w:rFonts w:ascii="Arial" w:hAnsi="Arial" w:cs="Arial"/>
                <w:sz w:val="24"/>
                <w:szCs w:val="24"/>
              </w:rPr>
              <w:t>leadership team</w:t>
            </w: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t>Section 7: Putting things right</w:t>
      </w:r>
    </w:p>
    <w:tbl>
      <w:tblPr>
        <w:tblStyle w:val="TableGrid"/>
        <w:tblW w:w="0" w:type="auto"/>
        <w:tblLook w:val="04A0" w:firstRow="1" w:lastRow="0" w:firstColumn="1" w:lastColumn="0" w:noHBand="0" w:noVBand="1"/>
      </w:tblPr>
      <w:tblGrid>
        <w:gridCol w:w="1177"/>
        <w:gridCol w:w="4462"/>
        <w:gridCol w:w="1331"/>
        <w:gridCol w:w="3749"/>
        <w:gridCol w:w="3229"/>
      </w:tblGrid>
      <w:tr w:rsidR="005555E0" w:rsidRPr="007B3F4C" w14:paraId="191D3E22" w14:textId="77777777" w:rsidTr="00140ACF">
        <w:tc>
          <w:tcPr>
            <w:tcW w:w="1177" w:type="dxa"/>
            <w:vAlign w:val="center"/>
          </w:tcPr>
          <w:p w14:paraId="5A21ABD3"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58C9B131"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C9F8216"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1E4E654E"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4091169C" w14:textId="77777777" w:rsidR="005555E0" w:rsidRPr="007B3F4C" w:rsidRDefault="005555E0" w:rsidP="00140ACF">
            <w:pPr>
              <w:jc w:val="center"/>
              <w:rPr>
                <w:rFonts w:ascii="Arial" w:hAnsi="Arial" w:cs="Arial"/>
                <w:sz w:val="24"/>
                <w:szCs w:val="24"/>
              </w:rPr>
            </w:pPr>
            <w:r w:rsidRPr="007B3F4C">
              <w:rPr>
                <w:rFonts w:ascii="Arial" w:hAnsi="Arial" w:cs="Arial"/>
                <w:sz w:val="24"/>
                <w:szCs w:val="24"/>
              </w:rPr>
              <w:t>Commentary / explanation</w:t>
            </w:r>
          </w:p>
        </w:tc>
      </w:tr>
      <w:tr w:rsidR="005555E0" w:rsidRPr="007B3F4C" w14:paraId="2CBB48B3" w14:textId="77777777" w:rsidTr="00140ACF">
        <w:tc>
          <w:tcPr>
            <w:tcW w:w="1177" w:type="dxa"/>
            <w:vAlign w:val="center"/>
          </w:tcPr>
          <w:p w14:paraId="11E56191" w14:textId="3F34AA2C" w:rsidR="005555E0" w:rsidRPr="007B3F4C" w:rsidRDefault="005555E0" w:rsidP="00140ACF">
            <w:pPr>
              <w:jc w:val="center"/>
              <w:rPr>
                <w:rFonts w:ascii="Arial" w:hAnsi="Arial" w:cs="Arial"/>
                <w:sz w:val="24"/>
                <w:szCs w:val="24"/>
              </w:rPr>
            </w:pPr>
            <w:r>
              <w:rPr>
                <w:rFonts w:ascii="Arial" w:hAnsi="Arial" w:cs="Arial"/>
                <w:sz w:val="24"/>
                <w:szCs w:val="24"/>
              </w:rPr>
              <w:t>7.1</w:t>
            </w:r>
          </w:p>
        </w:tc>
        <w:tc>
          <w:tcPr>
            <w:tcW w:w="4537" w:type="dxa"/>
            <w:vAlign w:val="center"/>
          </w:tcPr>
          <w:p w14:paraId="7CA747F5" w14:textId="77777777" w:rsidR="00B95518" w:rsidRDefault="00B95518" w:rsidP="00B95518">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Apologising;</w:t>
            </w:r>
            <w:r>
              <w:rPr>
                <w:rStyle w:val="eop"/>
                <w:rFonts w:ascii="Arial" w:hAnsi="Arial" w:cs="Arial"/>
              </w:rPr>
              <w:t> </w:t>
            </w:r>
          </w:p>
          <w:p w14:paraId="357D3816" w14:textId="5CCEE09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FDD8135" w14:textId="078B6611"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0FB2803C" w14:textId="09D73FCB"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proofErr w:type="gramStart"/>
            <w:r>
              <w:rPr>
                <w:rStyle w:val="normaltextrun"/>
                <w:rFonts w:ascii="Arial" w:hAnsi="Arial" w:cs="Arial"/>
              </w:rPr>
              <w:t>Taking action</w:t>
            </w:r>
            <w:proofErr w:type="gramEnd"/>
            <w:r>
              <w:rPr>
                <w:rStyle w:val="normaltextrun"/>
                <w:rFonts w:ascii="Arial" w:hAnsi="Arial" w:cs="Arial"/>
              </w:rPr>
              <w:t xml:space="preserve"> if there has been </w:t>
            </w:r>
            <w:r>
              <w:rPr>
                <w:rStyle w:val="normaltextrun"/>
                <w:rFonts w:ascii="Arial" w:hAnsi="Arial" w:cs="Arial"/>
              </w:rPr>
              <w:tab/>
              <w:t>delay;</w:t>
            </w:r>
            <w:r>
              <w:rPr>
                <w:rStyle w:val="eop"/>
                <w:rFonts w:ascii="Arial" w:hAnsi="Arial" w:cs="Arial"/>
              </w:rPr>
              <w:t> </w:t>
            </w:r>
          </w:p>
          <w:p w14:paraId="4DEE3731" w14:textId="21B70944"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 xml:space="preserve">Reconsidering or changing a </w:t>
            </w:r>
            <w:r>
              <w:rPr>
                <w:rStyle w:val="normaltextrun"/>
                <w:rFonts w:ascii="Arial" w:hAnsi="Arial" w:cs="Arial"/>
              </w:rPr>
              <w:tab/>
              <w:t>decision;</w:t>
            </w:r>
            <w:r>
              <w:rPr>
                <w:rStyle w:val="eop"/>
                <w:rFonts w:ascii="Arial" w:hAnsi="Arial" w:cs="Arial"/>
              </w:rPr>
              <w:t> </w:t>
            </w:r>
          </w:p>
          <w:p w14:paraId="46C831E2" w14:textId="05EB4A3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092E9833" w14:textId="77777777"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Providing a financial remedy;</w:t>
            </w:r>
            <w:r>
              <w:rPr>
                <w:rStyle w:val="eop"/>
                <w:rFonts w:ascii="Arial" w:hAnsi="Arial" w:cs="Arial"/>
              </w:rPr>
              <w:t> </w:t>
            </w:r>
          </w:p>
          <w:p w14:paraId="5B91A1FC" w14:textId="2E8B425A"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Changing policies, procedures or </w:t>
            </w:r>
            <w:r>
              <w:rPr>
                <w:rStyle w:val="normaltextrun"/>
                <w:rFonts w:ascii="Arial" w:hAnsi="Arial" w:cs="Arial"/>
              </w:rPr>
              <w:tab/>
              <w:t>practices.</w:t>
            </w:r>
            <w:r>
              <w:rPr>
                <w:rStyle w:val="eop"/>
                <w:rFonts w:ascii="Arial" w:hAnsi="Arial" w:cs="Arial"/>
              </w:rPr>
              <w:t> </w:t>
            </w:r>
          </w:p>
          <w:p w14:paraId="27DCA888" w14:textId="3AB5E60E" w:rsidR="005555E0" w:rsidRPr="007B3F4C" w:rsidRDefault="005555E0" w:rsidP="00140ACF">
            <w:pPr>
              <w:rPr>
                <w:rFonts w:ascii="Arial" w:hAnsi="Arial" w:cs="Arial"/>
                <w:sz w:val="24"/>
                <w:szCs w:val="24"/>
              </w:rPr>
            </w:pPr>
          </w:p>
        </w:tc>
        <w:tc>
          <w:tcPr>
            <w:tcW w:w="1340" w:type="dxa"/>
            <w:vAlign w:val="center"/>
          </w:tcPr>
          <w:p w14:paraId="573A2D5D" w14:textId="79934992" w:rsidR="005555E0" w:rsidRPr="007B3F4C" w:rsidRDefault="007E783D"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6DEB3F52" w14:textId="7DEF2DC4" w:rsidR="005555E0" w:rsidRPr="007B3F4C" w:rsidRDefault="007E783D" w:rsidP="00140ACF">
            <w:pPr>
              <w:jc w:val="center"/>
              <w:rPr>
                <w:rFonts w:ascii="Arial" w:hAnsi="Arial" w:cs="Arial"/>
                <w:sz w:val="24"/>
                <w:szCs w:val="24"/>
              </w:rPr>
            </w:pPr>
            <w:r>
              <w:rPr>
                <w:rFonts w:ascii="Arial" w:hAnsi="Arial" w:cs="Arial"/>
                <w:sz w:val="24"/>
                <w:szCs w:val="24"/>
              </w:rPr>
              <w:t>Policy positions section</w:t>
            </w:r>
          </w:p>
        </w:tc>
        <w:tc>
          <w:tcPr>
            <w:tcW w:w="3293" w:type="dxa"/>
            <w:vAlign w:val="center"/>
          </w:tcPr>
          <w:p w14:paraId="74E91443" w14:textId="36EA1A32" w:rsidR="005555E0" w:rsidRPr="007B3F4C" w:rsidRDefault="002D7A67" w:rsidP="005E2279">
            <w:pPr>
              <w:rPr>
                <w:rFonts w:ascii="Arial" w:hAnsi="Arial" w:cs="Arial"/>
                <w:sz w:val="24"/>
                <w:szCs w:val="24"/>
              </w:rPr>
            </w:pPr>
            <w:r>
              <w:rPr>
                <w:rFonts w:ascii="Arial" w:hAnsi="Arial" w:cs="Arial"/>
                <w:sz w:val="24"/>
                <w:szCs w:val="24"/>
              </w:rPr>
              <w:t xml:space="preserve">The complaints officers and leadership team are </w:t>
            </w:r>
            <w:r w:rsidR="00EE2A57">
              <w:rPr>
                <w:rFonts w:ascii="Arial" w:hAnsi="Arial" w:cs="Arial"/>
                <w:sz w:val="24"/>
                <w:szCs w:val="24"/>
              </w:rPr>
              <w:t xml:space="preserve">are of the provision </w:t>
            </w:r>
            <w:r w:rsidR="005E2279">
              <w:rPr>
                <w:rFonts w:ascii="Arial" w:hAnsi="Arial" w:cs="Arial"/>
                <w:sz w:val="24"/>
                <w:szCs w:val="24"/>
              </w:rPr>
              <w:t>within</w:t>
            </w:r>
            <w:r w:rsidR="00EE2A57">
              <w:rPr>
                <w:rFonts w:ascii="Arial" w:hAnsi="Arial" w:cs="Arial"/>
                <w:sz w:val="24"/>
                <w:szCs w:val="24"/>
              </w:rPr>
              <w:t xml:space="preserve"> the </w:t>
            </w:r>
            <w:r w:rsidR="005E2279">
              <w:rPr>
                <w:rFonts w:ascii="Arial" w:hAnsi="Arial" w:cs="Arial"/>
                <w:sz w:val="24"/>
                <w:szCs w:val="24"/>
              </w:rPr>
              <w:t>Complaints Handling C</w:t>
            </w:r>
            <w:r w:rsidR="00EE2A57">
              <w:rPr>
                <w:rFonts w:ascii="Arial" w:hAnsi="Arial" w:cs="Arial"/>
                <w:sz w:val="24"/>
                <w:szCs w:val="24"/>
              </w:rPr>
              <w:t>ode.</w:t>
            </w:r>
          </w:p>
        </w:tc>
      </w:tr>
      <w:tr w:rsidR="005555E0" w:rsidRPr="007B3F4C" w14:paraId="027FC493" w14:textId="77777777" w:rsidTr="00140ACF">
        <w:tc>
          <w:tcPr>
            <w:tcW w:w="1177" w:type="dxa"/>
            <w:vAlign w:val="center"/>
          </w:tcPr>
          <w:p w14:paraId="27E0C655" w14:textId="47EB0D42" w:rsidR="005555E0" w:rsidRPr="007B3F4C" w:rsidRDefault="005555E0" w:rsidP="00140ACF">
            <w:pPr>
              <w:jc w:val="center"/>
              <w:rPr>
                <w:rFonts w:ascii="Arial" w:hAnsi="Arial" w:cs="Arial"/>
                <w:sz w:val="24"/>
                <w:szCs w:val="24"/>
              </w:rPr>
            </w:pPr>
            <w:r>
              <w:rPr>
                <w:rFonts w:ascii="Arial" w:hAnsi="Arial" w:cs="Arial"/>
                <w:sz w:val="24"/>
                <w:szCs w:val="24"/>
              </w:rPr>
              <w:t>7.2</w:t>
            </w:r>
          </w:p>
        </w:tc>
        <w:tc>
          <w:tcPr>
            <w:tcW w:w="4537" w:type="dxa"/>
            <w:vAlign w:val="center"/>
          </w:tcPr>
          <w:p w14:paraId="75257368" w14:textId="2345B82A" w:rsidR="005555E0" w:rsidRPr="007B3F4C" w:rsidRDefault="00B95518" w:rsidP="00140ACF">
            <w:pPr>
              <w:rPr>
                <w:rFonts w:ascii="Arial" w:hAnsi="Arial" w:cs="Arial"/>
                <w:sz w:val="24"/>
                <w:szCs w:val="24"/>
              </w:rPr>
            </w:pPr>
            <w:r w:rsidRPr="00B95518">
              <w:rPr>
                <w:rFonts w:ascii="Arial" w:hAnsi="Arial" w:cs="Arial"/>
                <w:sz w:val="24"/>
                <w:szCs w:val="24"/>
              </w:rPr>
              <w:t xml:space="preserve">Any remedy offered must reflect the impact on the resident </w:t>
            </w:r>
            <w:proofErr w:type="gramStart"/>
            <w:r w:rsidRPr="00B95518">
              <w:rPr>
                <w:rFonts w:ascii="Arial" w:hAnsi="Arial" w:cs="Arial"/>
                <w:sz w:val="24"/>
                <w:szCs w:val="24"/>
              </w:rPr>
              <w:t>as a result of</w:t>
            </w:r>
            <w:proofErr w:type="gramEnd"/>
            <w:r w:rsidRPr="00B95518">
              <w:rPr>
                <w:rFonts w:ascii="Arial" w:hAnsi="Arial" w:cs="Arial"/>
                <w:sz w:val="24"/>
                <w:szCs w:val="24"/>
              </w:rPr>
              <w:t xml:space="preserve"> any fault identified.  </w:t>
            </w:r>
          </w:p>
        </w:tc>
        <w:tc>
          <w:tcPr>
            <w:tcW w:w="1340" w:type="dxa"/>
            <w:vAlign w:val="center"/>
          </w:tcPr>
          <w:p w14:paraId="38C95664" w14:textId="0D011546" w:rsidR="005555E0" w:rsidRPr="007B3F4C" w:rsidRDefault="00886DE0" w:rsidP="00140ACF">
            <w:pPr>
              <w:jc w:val="center"/>
              <w:rPr>
                <w:rFonts w:ascii="Arial" w:hAnsi="Arial" w:cs="Arial"/>
                <w:sz w:val="24"/>
                <w:szCs w:val="24"/>
              </w:rPr>
            </w:pPr>
            <w:r>
              <w:rPr>
                <w:rFonts w:ascii="Arial" w:hAnsi="Arial" w:cs="Arial"/>
                <w:sz w:val="24"/>
                <w:szCs w:val="24"/>
              </w:rPr>
              <w:t>Y</w:t>
            </w:r>
            <w:r w:rsidR="007E783D">
              <w:rPr>
                <w:rFonts w:ascii="Arial" w:hAnsi="Arial" w:cs="Arial"/>
                <w:sz w:val="24"/>
                <w:szCs w:val="24"/>
              </w:rPr>
              <w:t>es</w:t>
            </w:r>
          </w:p>
        </w:tc>
        <w:tc>
          <w:tcPr>
            <w:tcW w:w="3827" w:type="dxa"/>
            <w:vAlign w:val="center"/>
          </w:tcPr>
          <w:p w14:paraId="69D306D4" w14:textId="77777777" w:rsidR="005555E0" w:rsidRDefault="007E783D" w:rsidP="00140ACF">
            <w:pPr>
              <w:jc w:val="center"/>
              <w:rPr>
                <w:rFonts w:ascii="Arial" w:hAnsi="Arial" w:cs="Arial"/>
                <w:sz w:val="24"/>
                <w:szCs w:val="24"/>
              </w:rPr>
            </w:pPr>
            <w:r>
              <w:rPr>
                <w:rFonts w:ascii="Arial" w:hAnsi="Arial" w:cs="Arial"/>
                <w:sz w:val="24"/>
                <w:szCs w:val="24"/>
              </w:rPr>
              <w:t>Policy positions section</w:t>
            </w:r>
          </w:p>
          <w:p w14:paraId="1F040CAD" w14:textId="6D270F0A" w:rsidR="00F41034" w:rsidRPr="007B3F4C" w:rsidRDefault="00F41034" w:rsidP="00140ACF">
            <w:pPr>
              <w:jc w:val="center"/>
              <w:rPr>
                <w:rFonts w:ascii="Arial" w:hAnsi="Arial" w:cs="Arial"/>
                <w:sz w:val="24"/>
                <w:szCs w:val="24"/>
              </w:rPr>
            </w:pPr>
            <w:r>
              <w:rPr>
                <w:rFonts w:ascii="Arial" w:hAnsi="Arial" w:cs="Arial"/>
                <w:sz w:val="24"/>
                <w:szCs w:val="24"/>
              </w:rPr>
              <w:t xml:space="preserve">Compensation </w:t>
            </w:r>
            <w:r w:rsidR="00CA6ABF">
              <w:rPr>
                <w:rFonts w:ascii="Arial" w:hAnsi="Arial" w:cs="Arial"/>
                <w:sz w:val="24"/>
                <w:szCs w:val="24"/>
              </w:rPr>
              <w:t>Section</w:t>
            </w:r>
          </w:p>
        </w:tc>
        <w:tc>
          <w:tcPr>
            <w:tcW w:w="3293" w:type="dxa"/>
            <w:vAlign w:val="center"/>
          </w:tcPr>
          <w:p w14:paraId="79671439" w14:textId="3629B074" w:rsidR="005555E0" w:rsidRPr="007B3F4C" w:rsidRDefault="00F41034" w:rsidP="005E2279">
            <w:pPr>
              <w:rPr>
                <w:rFonts w:ascii="Arial" w:hAnsi="Arial" w:cs="Arial"/>
                <w:sz w:val="24"/>
                <w:szCs w:val="24"/>
              </w:rPr>
            </w:pPr>
            <w:r>
              <w:rPr>
                <w:rFonts w:ascii="Arial" w:hAnsi="Arial" w:cs="Arial"/>
                <w:sz w:val="24"/>
                <w:szCs w:val="24"/>
              </w:rPr>
              <w:t>Complaints officer</w:t>
            </w:r>
            <w:r w:rsidR="005E2279">
              <w:rPr>
                <w:rFonts w:ascii="Arial" w:hAnsi="Arial" w:cs="Arial"/>
                <w:sz w:val="24"/>
                <w:szCs w:val="24"/>
              </w:rPr>
              <w:t>s</w:t>
            </w:r>
            <w:r>
              <w:rPr>
                <w:rFonts w:ascii="Arial" w:hAnsi="Arial" w:cs="Arial"/>
                <w:sz w:val="24"/>
                <w:szCs w:val="24"/>
              </w:rPr>
              <w:t xml:space="preserve"> are trained and </w:t>
            </w:r>
            <w:r w:rsidR="004D538B">
              <w:rPr>
                <w:rFonts w:ascii="Arial" w:hAnsi="Arial" w:cs="Arial"/>
                <w:sz w:val="24"/>
                <w:szCs w:val="24"/>
              </w:rPr>
              <w:t xml:space="preserve">offers to remedy are reflective of the impact to the </w:t>
            </w:r>
            <w:r w:rsidR="0055442B">
              <w:rPr>
                <w:rFonts w:ascii="Arial" w:hAnsi="Arial" w:cs="Arial"/>
                <w:sz w:val="24"/>
                <w:szCs w:val="24"/>
              </w:rPr>
              <w:t>residents,</w:t>
            </w:r>
            <w:r w:rsidR="004D538B">
              <w:rPr>
                <w:rFonts w:ascii="Arial" w:hAnsi="Arial" w:cs="Arial"/>
                <w:sz w:val="24"/>
                <w:szCs w:val="24"/>
              </w:rPr>
              <w:t xml:space="preserve"> this is made in conjunction with the </w:t>
            </w:r>
            <w:r w:rsidR="00CA6ABF">
              <w:rPr>
                <w:rFonts w:ascii="Arial" w:hAnsi="Arial" w:cs="Arial"/>
                <w:sz w:val="24"/>
                <w:szCs w:val="24"/>
              </w:rPr>
              <w:t>Leadership team</w:t>
            </w:r>
            <w:r w:rsidR="00560EB0">
              <w:rPr>
                <w:rFonts w:ascii="Arial" w:hAnsi="Arial" w:cs="Arial"/>
                <w:sz w:val="24"/>
                <w:szCs w:val="24"/>
              </w:rPr>
              <w:t xml:space="preserve">, </w:t>
            </w:r>
            <w:r w:rsidR="00560EB0" w:rsidRPr="006F0588">
              <w:rPr>
                <w:rFonts w:ascii="Arial" w:hAnsi="Arial" w:cs="Arial"/>
                <w:sz w:val="24"/>
                <w:szCs w:val="24"/>
              </w:rPr>
              <w:t xml:space="preserve">as set out in the policy </w:t>
            </w:r>
          </w:p>
        </w:tc>
      </w:tr>
      <w:tr w:rsidR="005555E0" w:rsidRPr="007B3F4C" w14:paraId="547FB90B" w14:textId="77777777" w:rsidTr="00140ACF">
        <w:tc>
          <w:tcPr>
            <w:tcW w:w="1177" w:type="dxa"/>
            <w:vAlign w:val="center"/>
          </w:tcPr>
          <w:p w14:paraId="7AA4E43C" w14:textId="718AF7CE" w:rsidR="005555E0" w:rsidRPr="005555E0" w:rsidRDefault="005555E0" w:rsidP="00140ACF">
            <w:pPr>
              <w:jc w:val="center"/>
              <w:rPr>
                <w:rFonts w:ascii="Arial" w:hAnsi="Arial" w:cs="Arial"/>
                <w:sz w:val="24"/>
                <w:szCs w:val="24"/>
              </w:rPr>
            </w:pPr>
            <w:r>
              <w:rPr>
                <w:rFonts w:ascii="Arial" w:hAnsi="Arial" w:cs="Arial"/>
                <w:sz w:val="24"/>
                <w:szCs w:val="24"/>
              </w:rPr>
              <w:t>7.3</w:t>
            </w:r>
          </w:p>
        </w:tc>
        <w:tc>
          <w:tcPr>
            <w:tcW w:w="4537" w:type="dxa"/>
            <w:vAlign w:val="center"/>
          </w:tcPr>
          <w:p w14:paraId="22D4D1C7" w14:textId="494B4FF7" w:rsidR="005555E0" w:rsidRPr="005555E0" w:rsidRDefault="00B95518" w:rsidP="00140ACF">
            <w:pPr>
              <w:rPr>
                <w:rFonts w:ascii="Arial" w:hAnsi="Arial" w:cs="Arial"/>
                <w:sz w:val="24"/>
                <w:szCs w:val="24"/>
              </w:rPr>
            </w:pPr>
            <w:r w:rsidRPr="00B95518">
              <w:rPr>
                <w:rFonts w:ascii="Arial" w:hAnsi="Arial" w:cs="Arial"/>
                <w:sz w:val="24"/>
                <w:szCs w:val="24"/>
              </w:rPr>
              <w:t>The remedy offer must clearly set out what will happen and by when, in agreement with the resident where appropriate. Any remedy proposed must be followed through to completion.</w:t>
            </w:r>
          </w:p>
        </w:tc>
        <w:tc>
          <w:tcPr>
            <w:tcW w:w="1340" w:type="dxa"/>
            <w:vAlign w:val="center"/>
          </w:tcPr>
          <w:p w14:paraId="59809323" w14:textId="50A711E3" w:rsidR="005555E0" w:rsidRPr="005555E0" w:rsidRDefault="00CA6ABF" w:rsidP="00140ACF">
            <w:pPr>
              <w:jc w:val="center"/>
              <w:rPr>
                <w:rFonts w:ascii="Arial" w:hAnsi="Arial" w:cs="Arial"/>
                <w:sz w:val="24"/>
                <w:szCs w:val="24"/>
              </w:rPr>
            </w:pPr>
            <w:r>
              <w:rPr>
                <w:rFonts w:ascii="Arial" w:hAnsi="Arial" w:cs="Arial"/>
                <w:sz w:val="24"/>
                <w:szCs w:val="24"/>
              </w:rPr>
              <w:t>Y</w:t>
            </w:r>
            <w:r w:rsidR="007E783D">
              <w:rPr>
                <w:rFonts w:ascii="Arial" w:hAnsi="Arial" w:cs="Arial"/>
                <w:sz w:val="24"/>
                <w:szCs w:val="24"/>
              </w:rPr>
              <w:t>es</w:t>
            </w:r>
          </w:p>
        </w:tc>
        <w:tc>
          <w:tcPr>
            <w:tcW w:w="3827" w:type="dxa"/>
            <w:vAlign w:val="center"/>
          </w:tcPr>
          <w:p w14:paraId="3499895F" w14:textId="5AACC8CD" w:rsidR="005555E0" w:rsidRPr="005555E0" w:rsidRDefault="007E783D" w:rsidP="00140ACF">
            <w:pPr>
              <w:jc w:val="center"/>
              <w:rPr>
                <w:rFonts w:ascii="Arial" w:hAnsi="Arial" w:cs="Arial"/>
                <w:sz w:val="24"/>
                <w:szCs w:val="24"/>
              </w:rPr>
            </w:pPr>
            <w:r>
              <w:rPr>
                <w:rFonts w:ascii="Arial" w:hAnsi="Arial" w:cs="Arial"/>
                <w:sz w:val="24"/>
                <w:szCs w:val="24"/>
              </w:rPr>
              <w:t>Template Letter</w:t>
            </w:r>
          </w:p>
        </w:tc>
        <w:tc>
          <w:tcPr>
            <w:tcW w:w="3293" w:type="dxa"/>
            <w:vAlign w:val="center"/>
          </w:tcPr>
          <w:p w14:paraId="0137CB52" w14:textId="5AA3821F" w:rsidR="005555E0" w:rsidRPr="005555E0" w:rsidRDefault="00CA6ABF" w:rsidP="005E2279">
            <w:pPr>
              <w:rPr>
                <w:rFonts w:ascii="Arial" w:hAnsi="Arial" w:cs="Arial"/>
                <w:sz w:val="24"/>
                <w:szCs w:val="24"/>
              </w:rPr>
            </w:pPr>
            <w:r>
              <w:rPr>
                <w:rFonts w:ascii="Arial" w:hAnsi="Arial" w:cs="Arial"/>
                <w:sz w:val="24"/>
                <w:szCs w:val="24"/>
              </w:rPr>
              <w:t xml:space="preserve">Complaint officers are </w:t>
            </w:r>
            <w:r w:rsidR="006B7121">
              <w:rPr>
                <w:rFonts w:ascii="Arial" w:hAnsi="Arial" w:cs="Arial"/>
                <w:sz w:val="24"/>
                <w:szCs w:val="24"/>
              </w:rPr>
              <w:t xml:space="preserve">aware of the </w:t>
            </w:r>
            <w:r w:rsidR="005E2279">
              <w:rPr>
                <w:rFonts w:ascii="Arial" w:hAnsi="Arial" w:cs="Arial"/>
                <w:sz w:val="24"/>
                <w:szCs w:val="24"/>
              </w:rPr>
              <w:t>Complaint Handling C</w:t>
            </w:r>
            <w:r w:rsidR="006B7121">
              <w:rPr>
                <w:rFonts w:ascii="Arial" w:hAnsi="Arial" w:cs="Arial"/>
                <w:sz w:val="24"/>
                <w:szCs w:val="24"/>
              </w:rPr>
              <w:t xml:space="preserve">ode and what is required to meet the </w:t>
            </w:r>
            <w:r w:rsidR="002E083D">
              <w:rPr>
                <w:rFonts w:ascii="Arial" w:hAnsi="Arial" w:cs="Arial"/>
                <w:sz w:val="24"/>
                <w:szCs w:val="24"/>
              </w:rPr>
              <w:t>clear standards of the code.</w:t>
            </w:r>
          </w:p>
        </w:tc>
      </w:tr>
      <w:tr w:rsidR="005555E0" w:rsidRPr="007B3F4C" w14:paraId="7E3C1BB3" w14:textId="77777777" w:rsidTr="00140ACF">
        <w:tc>
          <w:tcPr>
            <w:tcW w:w="1177" w:type="dxa"/>
            <w:vAlign w:val="center"/>
          </w:tcPr>
          <w:p w14:paraId="42EAB3F0" w14:textId="57C1CF21" w:rsidR="005555E0" w:rsidRPr="005555E0" w:rsidRDefault="005555E0" w:rsidP="00140ACF">
            <w:pPr>
              <w:jc w:val="center"/>
              <w:rPr>
                <w:rFonts w:ascii="Arial" w:hAnsi="Arial" w:cs="Arial"/>
                <w:sz w:val="24"/>
                <w:szCs w:val="24"/>
              </w:rPr>
            </w:pPr>
            <w:r>
              <w:rPr>
                <w:rFonts w:ascii="Arial" w:hAnsi="Arial" w:cs="Arial"/>
                <w:sz w:val="24"/>
                <w:szCs w:val="24"/>
              </w:rPr>
              <w:t>7.4</w:t>
            </w:r>
          </w:p>
        </w:tc>
        <w:tc>
          <w:tcPr>
            <w:tcW w:w="4537" w:type="dxa"/>
            <w:vAlign w:val="center"/>
          </w:tcPr>
          <w:p w14:paraId="4105D46E" w14:textId="32FAA90A" w:rsidR="005555E0" w:rsidRPr="005555E0" w:rsidRDefault="00FA19C8" w:rsidP="00140ACF">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340" w:type="dxa"/>
            <w:vAlign w:val="center"/>
          </w:tcPr>
          <w:p w14:paraId="17B35C6D" w14:textId="08332509" w:rsidR="005555E0" w:rsidRPr="005555E0" w:rsidRDefault="002E083D" w:rsidP="00140ACF">
            <w:pPr>
              <w:jc w:val="center"/>
              <w:rPr>
                <w:rFonts w:ascii="Arial" w:hAnsi="Arial" w:cs="Arial"/>
                <w:sz w:val="24"/>
                <w:szCs w:val="24"/>
              </w:rPr>
            </w:pPr>
            <w:r>
              <w:rPr>
                <w:rFonts w:ascii="Arial" w:hAnsi="Arial" w:cs="Arial"/>
                <w:sz w:val="24"/>
                <w:szCs w:val="24"/>
              </w:rPr>
              <w:t>Y</w:t>
            </w:r>
            <w:r w:rsidR="007E783D">
              <w:rPr>
                <w:rFonts w:ascii="Arial" w:hAnsi="Arial" w:cs="Arial"/>
                <w:sz w:val="24"/>
                <w:szCs w:val="24"/>
              </w:rPr>
              <w:t>es</w:t>
            </w:r>
          </w:p>
        </w:tc>
        <w:tc>
          <w:tcPr>
            <w:tcW w:w="3827" w:type="dxa"/>
            <w:vAlign w:val="center"/>
          </w:tcPr>
          <w:p w14:paraId="56ED7A9E" w14:textId="1EB27071" w:rsidR="005555E0" w:rsidRPr="005555E0" w:rsidRDefault="007E783D" w:rsidP="00140ACF">
            <w:pPr>
              <w:jc w:val="center"/>
              <w:rPr>
                <w:rFonts w:ascii="Arial" w:hAnsi="Arial" w:cs="Arial"/>
                <w:sz w:val="24"/>
                <w:szCs w:val="24"/>
              </w:rPr>
            </w:pPr>
            <w:r>
              <w:rPr>
                <w:rFonts w:ascii="Arial" w:hAnsi="Arial" w:cs="Arial"/>
                <w:sz w:val="24"/>
                <w:szCs w:val="24"/>
              </w:rPr>
              <w:t>Policy Position Section</w:t>
            </w:r>
          </w:p>
        </w:tc>
        <w:tc>
          <w:tcPr>
            <w:tcW w:w="3293" w:type="dxa"/>
            <w:vAlign w:val="center"/>
          </w:tcPr>
          <w:p w14:paraId="6F85E200" w14:textId="2AD6403D" w:rsidR="005555E0" w:rsidRPr="005555E0" w:rsidRDefault="002E083D" w:rsidP="005E2279">
            <w:pPr>
              <w:rPr>
                <w:rFonts w:ascii="Arial" w:hAnsi="Arial" w:cs="Arial"/>
                <w:sz w:val="24"/>
                <w:szCs w:val="24"/>
              </w:rPr>
            </w:pPr>
            <w:r>
              <w:rPr>
                <w:rFonts w:ascii="Arial" w:hAnsi="Arial" w:cs="Arial"/>
                <w:sz w:val="24"/>
                <w:szCs w:val="24"/>
              </w:rPr>
              <w:t xml:space="preserve">Where guidance </w:t>
            </w:r>
            <w:r w:rsidR="00AB7D13">
              <w:rPr>
                <w:rFonts w:ascii="Arial" w:hAnsi="Arial" w:cs="Arial"/>
                <w:sz w:val="24"/>
                <w:szCs w:val="24"/>
              </w:rPr>
              <w:t>is given by the Ombudsman this would always be considered.</w:t>
            </w:r>
          </w:p>
        </w:tc>
      </w:tr>
    </w:tbl>
    <w:p w14:paraId="1C386F05" w14:textId="7D12D44A" w:rsidR="002B4327" w:rsidRDefault="002B4327" w:rsidP="005555E0">
      <w:pPr>
        <w:rPr>
          <w:rFonts w:ascii="Arial" w:hAnsi="Arial" w:cs="Arial"/>
          <w:sz w:val="24"/>
          <w:szCs w:val="24"/>
        </w:rPr>
      </w:pPr>
    </w:p>
    <w:p w14:paraId="56670C79" w14:textId="77777777" w:rsidR="002B4327" w:rsidRDefault="002B4327">
      <w:pPr>
        <w:rPr>
          <w:rFonts w:ascii="Arial" w:hAnsi="Arial" w:cs="Arial"/>
          <w:sz w:val="24"/>
          <w:szCs w:val="24"/>
        </w:rPr>
      </w:pPr>
      <w:r>
        <w:rPr>
          <w:rFonts w:ascii="Arial" w:hAnsi="Arial" w:cs="Arial"/>
          <w:sz w:val="24"/>
          <w:szCs w:val="24"/>
        </w:rPr>
        <w:br w:type="page"/>
      </w:r>
    </w:p>
    <w:p w14:paraId="60BAE5E8" w14:textId="77777777" w:rsidR="005555E0" w:rsidRDefault="005555E0" w:rsidP="005555E0">
      <w:pPr>
        <w:rPr>
          <w:rFonts w:ascii="Arial" w:hAnsi="Arial" w:cs="Arial"/>
          <w:sz w:val="24"/>
          <w:szCs w:val="24"/>
        </w:rPr>
      </w:pPr>
    </w:p>
    <w:p w14:paraId="37B357FB" w14:textId="1A80299D" w:rsidR="00FA19C8" w:rsidRDefault="00FA19C8" w:rsidP="00FA19C8">
      <w:pPr>
        <w:pStyle w:val="Heading1"/>
        <w:spacing w:after="120"/>
        <w:rPr>
          <w:rFonts w:cs="Arial"/>
          <w:szCs w:val="24"/>
        </w:rPr>
      </w:pPr>
      <w:r>
        <w:rPr>
          <w:rFonts w:cs="Arial"/>
          <w:szCs w:val="24"/>
        </w:rPr>
        <w:t>Section 8: Putting things right</w:t>
      </w:r>
    </w:p>
    <w:tbl>
      <w:tblPr>
        <w:tblStyle w:val="TableGrid"/>
        <w:tblW w:w="0" w:type="auto"/>
        <w:tblLook w:val="04A0" w:firstRow="1" w:lastRow="0" w:firstColumn="1" w:lastColumn="0" w:noHBand="0" w:noVBand="1"/>
      </w:tblPr>
      <w:tblGrid>
        <w:gridCol w:w="1177"/>
        <w:gridCol w:w="4430"/>
        <w:gridCol w:w="1331"/>
        <w:gridCol w:w="3777"/>
        <w:gridCol w:w="3233"/>
      </w:tblGrid>
      <w:tr w:rsidR="005E2279" w:rsidRPr="007B3F4C" w14:paraId="51F239E0" w14:textId="77777777" w:rsidTr="00140ACF">
        <w:tc>
          <w:tcPr>
            <w:tcW w:w="1177" w:type="dxa"/>
            <w:vAlign w:val="center"/>
          </w:tcPr>
          <w:p w14:paraId="7642FF96"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035421A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D9C607B"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032E33D8"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1E8791D4" w14:textId="77777777" w:rsidR="00FA19C8" w:rsidRPr="007B3F4C" w:rsidRDefault="00FA19C8" w:rsidP="00140ACF">
            <w:pPr>
              <w:jc w:val="center"/>
              <w:rPr>
                <w:rFonts w:ascii="Arial" w:hAnsi="Arial" w:cs="Arial"/>
                <w:sz w:val="24"/>
                <w:szCs w:val="24"/>
              </w:rPr>
            </w:pPr>
            <w:r w:rsidRPr="007B3F4C">
              <w:rPr>
                <w:rFonts w:ascii="Arial" w:hAnsi="Arial" w:cs="Arial"/>
                <w:sz w:val="24"/>
                <w:szCs w:val="24"/>
              </w:rPr>
              <w:t>Commentary / explanation</w:t>
            </w:r>
          </w:p>
        </w:tc>
      </w:tr>
      <w:tr w:rsidR="005E2279" w:rsidRPr="007B3F4C" w14:paraId="04B1F28A" w14:textId="77777777" w:rsidTr="00C12B5C">
        <w:tc>
          <w:tcPr>
            <w:tcW w:w="1177" w:type="dxa"/>
            <w:vAlign w:val="center"/>
          </w:tcPr>
          <w:p w14:paraId="54A31845" w14:textId="03925C29" w:rsidR="00FA19C8" w:rsidRPr="007B3F4C" w:rsidRDefault="00FA19C8" w:rsidP="00140ACF">
            <w:pPr>
              <w:jc w:val="center"/>
              <w:rPr>
                <w:rFonts w:ascii="Arial" w:hAnsi="Arial" w:cs="Arial"/>
                <w:sz w:val="24"/>
                <w:szCs w:val="24"/>
              </w:rPr>
            </w:pPr>
            <w:r>
              <w:rPr>
                <w:rFonts w:ascii="Arial" w:hAnsi="Arial" w:cs="Arial"/>
                <w:sz w:val="24"/>
                <w:szCs w:val="24"/>
              </w:rPr>
              <w:t>8.1</w:t>
            </w:r>
          </w:p>
        </w:tc>
        <w:tc>
          <w:tcPr>
            <w:tcW w:w="4537" w:type="dxa"/>
            <w:vAlign w:val="center"/>
          </w:tcPr>
          <w:p w14:paraId="5B629B6A" w14:textId="77777777" w:rsidR="00C12B5C" w:rsidRDefault="00C12B5C" w:rsidP="00C12B5C">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C12B5C" w:rsidRDefault="00C12B5C" w:rsidP="00C12B5C">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C12B5C" w:rsidRDefault="00C12B5C" w:rsidP="00C12B5C">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C12B5C" w:rsidRDefault="00C12B5C" w:rsidP="00C12B5C">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C12B5C" w:rsidRDefault="00C12B5C" w:rsidP="00C12B5C">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the service improvements made </w:t>
            </w:r>
            <w:proofErr w:type="gramStart"/>
            <w:r>
              <w:rPr>
                <w:rStyle w:val="normaltextrun"/>
                <w:rFonts w:ascii="Arial" w:hAnsi="Arial" w:cs="Arial"/>
              </w:rPr>
              <w:t>as a result of</w:t>
            </w:r>
            <w:proofErr w:type="gramEnd"/>
            <w:r>
              <w:rPr>
                <w:rStyle w:val="normaltextrun"/>
                <w:rFonts w:ascii="Arial" w:hAnsi="Arial" w:cs="Arial"/>
              </w:rPr>
              <w:t xml:space="preserve"> the learning from complaints;</w:t>
            </w:r>
            <w:r>
              <w:rPr>
                <w:rStyle w:val="eop"/>
                <w:rFonts w:ascii="Arial" w:hAnsi="Arial" w:cs="Arial"/>
              </w:rPr>
              <w:t> </w:t>
            </w:r>
          </w:p>
          <w:p w14:paraId="739EC53A" w14:textId="77777777" w:rsidR="00C12B5C" w:rsidRDefault="00C12B5C" w:rsidP="00C12B5C">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C12B5C" w:rsidRDefault="00C12B5C" w:rsidP="00C12B5C">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 </w:t>
            </w:r>
            <w:r>
              <w:rPr>
                <w:rStyle w:val="eop"/>
                <w:rFonts w:ascii="Arial" w:hAnsi="Arial" w:cs="Arial"/>
              </w:rPr>
              <w:t> </w:t>
            </w:r>
          </w:p>
          <w:p w14:paraId="2187BB9E" w14:textId="77777777" w:rsidR="00FA19C8" w:rsidRPr="007B3F4C" w:rsidRDefault="00FA19C8" w:rsidP="00140ACF">
            <w:pPr>
              <w:rPr>
                <w:rFonts w:ascii="Arial" w:hAnsi="Arial" w:cs="Arial"/>
                <w:sz w:val="24"/>
                <w:szCs w:val="24"/>
              </w:rPr>
            </w:pPr>
          </w:p>
        </w:tc>
        <w:tc>
          <w:tcPr>
            <w:tcW w:w="1340" w:type="dxa"/>
            <w:vAlign w:val="center"/>
          </w:tcPr>
          <w:p w14:paraId="6F355E8F" w14:textId="003BE90E" w:rsidR="00FA19C8" w:rsidRPr="007B3F4C" w:rsidRDefault="007E783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D797CB2" w14:textId="6EC94458" w:rsidR="00FA19C8" w:rsidRPr="007B3F4C" w:rsidRDefault="007E783D" w:rsidP="00140ACF">
            <w:pPr>
              <w:jc w:val="center"/>
              <w:rPr>
                <w:rFonts w:ascii="Arial" w:hAnsi="Arial" w:cs="Arial"/>
                <w:sz w:val="24"/>
                <w:szCs w:val="24"/>
              </w:rPr>
            </w:pPr>
            <w:r>
              <w:rPr>
                <w:rFonts w:ascii="Arial" w:hAnsi="Arial" w:cs="Arial"/>
                <w:sz w:val="24"/>
                <w:szCs w:val="24"/>
              </w:rPr>
              <w:t>Annual Report, Published Self Assessment</w:t>
            </w:r>
          </w:p>
        </w:tc>
        <w:tc>
          <w:tcPr>
            <w:tcW w:w="3293" w:type="dxa"/>
            <w:vAlign w:val="center"/>
          </w:tcPr>
          <w:p w14:paraId="46BB41AB" w14:textId="24AE5B23" w:rsidR="00FA19C8" w:rsidRDefault="00884FD9" w:rsidP="005E2279">
            <w:pPr>
              <w:rPr>
                <w:rFonts w:ascii="Arial" w:hAnsi="Arial" w:cs="Arial"/>
                <w:sz w:val="24"/>
                <w:szCs w:val="24"/>
              </w:rPr>
            </w:pPr>
            <w:r>
              <w:rPr>
                <w:rFonts w:ascii="Arial" w:hAnsi="Arial" w:cs="Arial"/>
                <w:sz w:val="24"/>
                <w:szCs w:val="24"/>
              </w:rPr>
              <w:t>Th</w:t>
            </w:r>
            <w:r w:rsidR="00CD28F5">
              <w:rPr>
                <w:rFonts w:ascii="Arial" w:hAnsi="Arial" w:cs="Arial"/>
                <w:sz w:val="24"/>
                <w:szCs w:val="24"/>
              </w:rPr>
              <w:t xml:space="preserve">e annual report is </w:t>
            </w:r>
            <w:proofErr w:type="gramStart"/>
            <w:r w:rsidR="00CD28F5">
              <w:rPr>
                <w:rFonts w:ascii="Arial" w:hAnsi="Arial" w:cs="Arial"/>
                <w:sz w:val="24"/>
                <w:szCs w:val="24"/>
              </w:rPr>
              <w:t>sent  all</w:t>
            </w:r>
            <w:proofErr w:type="gramEnd"/>
            <w:r w:rsidR="00CD28F5">
              <w:rPr>
                <w:rFonts w:ascii="Arial" w:hAnsi="Arial" w:cs="Arial"/>
                <w:sz w:val="24"/>
                <w:szCs w:val="24"/>
              </w:rPr>
              <w:t xml:space="preserve"> residents </w:t>
            </w:r>
          </w:p>
          <w:p w14:paraId="68B1B677" w14:textId="7FB8F5C7" w:rsidR="00A602B8" w:rsidRPr="007B3F4C" w:rsidRDefault="00A602B8" w:rsidP="005E2279">
            <w:pPr>
              <w:rPr>
                <w:rFonts w:ascii="Arial" w:hAnsi="Arial" w:cs="Arial"/>
                <w:sz w:val="24"/>
                <w:szCs w:val="24"/>
              </w:rPr>
            </w:pPr>
            <w:r>
              <w:rPr>
                <w:rFonts w:ascii="Arial" w:hAnsi="Arial" w:cs="Arial"/>
                <w:sz w:val="24"/>
                <w:szCs w:val="24"/>
              </w:rPr>
              <w:t xml:space="preserve">This work is </w:t>
            </w:r>
            <w:r w:rsidR="00F15D45">
              <w:rPr>
                <w:rFonts w:ascii="Arial" w:hAnsi="Arial" w:cs="Arial"/>
                <w:sz w:val="24"/>
                <w:szCs w:val="24"/>
              </w:rPr>
              <w:t xml:space="preserve">being worked on and will be reported as per the evidence section of this self assessment </w:t>
            </w:r>
            <w:r w:rsidR="005B4FFB">
              <w:rPr>
                <w:rFonts w:ascii="Arial" w:hAnsi="Arial" w:cs="Arial"/>
                <w:sz w:val="24"/>
                <w:szCs w:val="24"/>
              </w:rPr>
              <w:t>it will cover all the 6 sections of the code requirement for this section of the self assessment.</w:t>
            </w:r>
          </w:p>
        </w:tc>
      </w:tr>
      <w:tr w:rsidR="005E2279" w:rsidRPr="007B3F4C" w14:paraId="5EAFFC3B" w14:textId="77777777" w:rsidTr="00140ACF">
        <w:tc>
          <w:tcPr>
            <w:tcW w:w="1177" w:type="dxa"/>
            <w:vAlign w:val="center"/>
          </w:tcPr>
          <w:p w14:paraId="39B23C8C" w14:textId="4C714618" w:rsidR="00FA19C8" w:rsidRPr="007B3F4C" w:rsidRDefault="00FA19C8" w:rsidP="00140ACF">
            <w:pPr>
              <w:jc w:val="center"/>
              <w:rPr>
                <w:rFonts w:ascii="Arial" w:hAnsi="Arial" w:cs="Arial"/>
                <w:sz w:val="24"/>
                <w:szCs w:val="24"/>
              </w:rPr>
            </w:pPr>
            <w:r>
              <w:rPr>
                <w:rFonts w:ascii="Arial" w:hAnsi="Arial" w:cs="Arial"/>
                <w:sz w:val="24"/>
                <w:szCs w:val="24"/>
              </w:rPr>
              <w:lastRenderedPageBreak/>
              <w:t>8.2</w:t>
            </w:r>
          </w:p>
        </w:tc>
        <w:tc>
          <w:tcPr>
            <w:tcW w:w="4537" w:type="dxa"/>
            <w:vAlign w:val="center"/>
          </w:tcPr>
          <w:p w14:paraId="05C9AB58" w14:textId="00DA4D5E" w:rsidR="00FA19C8" w:rsidRPr="007B3F4C" w:rsidRDefault="00C12B5C" w:rsidP="00140ACF">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40" w:type="dxa"/>
            <w:vAlign w:val="center"/>
          </w:tcPr>
          <w:p w14:paraId="24BEF256" w14:textId="726311AF" w:rsidR="00FA19C8" w:rsidRPr="007B3F4C" w:rsidRDefault="007E783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33D2AC97" w14:textId="77777777" w:rsidR="00FA19C8" w:rsidRDefault="007E783D" w:rsidP="00140ACF">
            <w:pPr>
              <w:jc w:val="center"/>
              <w:rPr>
                <w:rFonts w:ascii="Arial" w:hAnsi="Arial" w:cs="Arial"/>
                <w:sz w:val="24"/>
                <w:szCs w:val="24"/>
              </w:rPr>
            </w:pPr>
            <w:r>
              <w:rPr>
                <w:rFonts w:ascii="Arial" w:hAnsi="Arial" w:cs="Arial"/>
                <w:sz w:val="24"/>
                <w:szCs w:val="24"/>
              </w:rPr>
              <w:t>Board Reports</w:t>
            </w:r>
            <w:r w:rsidR="001000FC">
              <w:rPr>
                <w:rFonts w:ascii="Arial" w:hAnsi="Arial" w:cs="Arial"/>
                <w:sz w:val="24"/>
                <w:szCs w:val="24"/>
              </w:rPr>
              <w:t xml:space="preserve">, </w:t>
            </w:r>
            <w:proofErr w:type="spellStart"/>
            <w:r w:rsidR="001000FC">
              <w:rPr>
                <w:rFonts w:ascii="Arial" w:hAnsi="Arial" w:cs="Arial"/>
                <w:sz w:val="24"/>
                <w:szCs w:val="24"/>
              </w:rPr>
              <w:t xml:space="preserve">News </w:t>
            </w:r>
            <w:proofErr w:type="gramStart"/>
            <w:r w:rsidR="001000FC">
              <w:rPr>
                <w:rFonts w:ascii="Arial" w:hAnsi="Arial" w:cs="Arial"/>
                <w:sz w:val="24"/>
                <w:szCs w:val="24"/>
              </w:rPr>
              <w:t>letters</w:t>
            </w:r>
            <w:proofErr w:type="spellEnd"/>
            <w:r w:rsidR="001000FC">
              <w:rPr>
                <w:rFonts w:ascii="Arial" w:hAnsi="Arial" w:cs="Arial"/>
                <w:sz w:val="24"/>
                <w:szCs w:val="24"/>
              </w:rPr>
              <w:t>,and</w:t>
            </w:r>
            <w:proofErr w:type="gramEnd"/>
            <w:r w:rsidR="001000FC">
              <w:rPr>
                <w:rFonts w:ascii="Arial" w:hAnsi="Arial" w:cs="Arial"/>
                <w:sz w:val="24"/>
                <w:szCs w:val="24"/>
              </w:rPr>
              <w:t xml:space="preserve"> website.</w:t>
            </w:r>
          </w:p>
          <w:p w14:paraId="4C639CE4" w14:textId="439E5046" w:rsidR="001000FC" w:rsidRPr="007B3F4C" w:rsidRDefault="001000FC" w:rsidP="00140ACF">
            <w:pPr>
              <w:jc w:val="center"/>
              <w:rPr>
                <w:rFonts w:ascii="Arial" w:hAnsi="Arial" w:cs="Arial"/>
                <w:sz w:val="24"/>
                <w:szCs w:val="24"/>
              </w:rPr>
            </w:pPr>
            <w:r>
              <w:rPr>
                <w:rFonts w:ascii="Arial" w:hAnsi="Arial" w:cs="Arial"/>
                <w:sz w:val="24"/>
                <w:szCs w:val="24"/>
              </w:rPr>
              <w:t xml:space="preserve">www.eldonians.org.uk </w:t>
            </w:r>
          </w:p>
        </w:tc>
        <w:tc>
          <w:tcPr>
            <w:tcW w:w="3293" w:type="dxa"/>
            <w:vAlign w:val="center"/>
          </w:tcPr>
          <w:p w14:paraId="2486B3E4" w14:textId="026B104F" w:rsidR="0029655D" w:rsidRPr="007B3F4C" w:rsidRDefault="0029655D" w:rsidP="005E2279">
            <w:pPr>
              <w:rPr>
                <w:rFonts w:ascii="Arial" w:hAnsi="Arial" w:cs="Arial"/>
                <w:sz w:val="24"/>
                <w:szCs w:val="24"/>
              </w:rPr>
            </w:pPr>
            <w:r>
              <w:rPr>
                <w:rFonts w:ascii="Arial" w:hAnsi="Arial" w:cs="Arial"/>
                <w:sz w:val="24"/>
                <w:szCs w:val="24"/>
              </w:rPr>
              <w:t>Quarterly and then annual complaints are reported to board and published in the annual report</w:t>
            </w:r>
            <w:r w:rsidR="005E2279">
              <w:rPr>
                <w:rFonts w:ascii="Arial" w:hAnsi="Arial" w:cs="Arial"/>
                <w:sz w:val="24"/>
                <w:szCs w:val="24"/>
              </w:rPr>
              <w:t xml:space="preserve"> </w:t>
            </w:r>
            <w:proofErr w:type="gramStart"/>
            <w:r w:rsidR="005E2279">
              <w:rPr>
                <w:rFonts w:ascii="Arial" w:hAnsi="Arial" w:cs="Arial"/>
                <w:sz w:val="24"/>
                <w:szCs w:val="24"/>
              </w:rPr>
              <w:t>and a</w:t>
            </w:r>
            <w:r>
              <w:rPr>
                <w:rFonts w:ascii="Arial" w:hAnsi="Arial" w:cs="Arial"/>
                <w:sz w:val="24"/>
                <w:szCs w:val="24"/>
              </w:rPr>
              <w:t>lso</w:t>
            </w:r>
            <w:proofErr w:type="gramEnd"/>
            <w:r>
              <w:rPr>
                <w:rFonts w:ascii="Arial" w:hAnsi="Arial" w:cs="Arial"/>
                <w:sz w:val="24"/>
                <w:szCs w:val="24"/>
              </w:rPr>
              <w:t xml:space="preserve"> published on </w:t>
            </w:r>
            <w:r w:rsidR="005E2279">
              <w:rPr>
                <w:rFonts w:ascii="Arial" w:hAnsi="Arial" w:cs="Arial"/>
                <w:sz w:val="24"/>
                <w:szCs w:val="24"/>
              </w:rPr>
              <w:t xml:space="preserve">the </w:t>
            </w:r>
            <w:r>
              <w:rPr>
                <w:rFonts w:ascii="Arial" w:hAnsi="Arial" w:cs="Arial"/>
                <w:sz w:val="24"/>
                <w:szCs w:val="24"/>
              </w:rPr>
              <w:t xml:space="preserve">website </w:t>
            </w:r>
          </w:p>
        </w:tc>
      </w:tr>
      <w:tr w:rsidR="005E2279" w:rsidRPr="007B3F4C" w14:paraId="1A304FE9" w14:textId="77777777" w:rsidTr="00140ACF">
        <w:tc>
          <w:tcPr>
            <w:tcW w:w="1177" w:type="dxa"/>
            <w:vAlign w:val="center"/>
          </w:tcPr>
          <w:p w14:paraId="206C4B70" w14:textId="6010314F" w:rsidR="00FA19C8" w:rsidRPr="005555E0" w:rsidRDefault="00FA19C8" w:rsidP="00140ACF">
            <w:pPr>
              <w:jc w:val="center"/>
              <w:rPr>
                <w:rFonts w:ascii="Arial" w:hAnsi="Arial" w:cs="Arial"/>
                <w:sz w:val="24"/>
                <w:szCs w:val="24"/>
              </w:rPr>
            </w:pPr>
            <w:r>
              <w:rPr>
                <w:rFonts w:ascii="Arial" w:hAnsi="Arial" w:cs="Arial"/>
                <w:sz w:val="24"/>
                <w:szCs w:val="24"/>
              </w:rPr>
              <w:t>8.3</w:t>
            </w:r>
          </w:p>
        </w:tc>
        <w:tc>
          <w:tcPr>
            <w:tcW w:w="4537" w:type="dxa"/>
            <w:vAlign w:val="center"/>
          </w:tcPr>
          <w:p w14:paraId="7596BFA8" w14:textId="2103D0BB" w:rsidR="00FA19C8" w:rsidRPr="005555E0" w:rsidRDefault="0051227F" w:rsidP="00140ACF">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340" w:type="dxa"/>
            <w:vAlign w:val="center"/>
          </w:tcPr>
          <w:p w14:paraId="3343842C" w14:textId="683DE7BD" w:rsidR="00FA19C8" w:rsidRPr="005555E0" w:rsidRDefault="007E783D" w:rsidP="00140ACF">
            <w:pPr>
              <w:jc w:val="center"/>
              <w:rPr>
                <w:rFonts w:ascii="Arial" w:hAnsi="Arial" w:cs="Arial"/>
                <w:sz w:val="24"/>
                <w:szCs w:val="24"/>
              </w:rPr>
            </w:pPr>
            <w:r>
              <w:rPr>
                <w:rFonts w:ascii="Arial" w:hAnsi="Arial" w:cs="Arial"/>
                <w:sz w:val="24"/>
                <w:szCs w:val="24"/>
              </w:rPr>
              <w:t>N/A</w:t>
            </w:r>
          </w:p>
        </w:tc>
        <w:tc>
          <w:tcPr>
            <w:tcW w:w="3827" w:type="dxa"/>
            <w:vAlign w:val="center"/>
          </w:tcPr>
          <w:p w14:paraId="40325471" w14:textId="3C224D8D" w:rsidR="00FA19C8" w:rsidRPr="005555E0" w:rsidRDefault="007E783D" w:rsidP="00140ACF">
            <w:pPr>
              <w:jc w:val="center"/>
              <w:rPr>
                <w:rFonts w:ascii="Arial" w:hAnsi="Arial" w:cs="Arial"/>
                <w:sz w:val="24"/>
                <w:szCs w:val="24"/>
              </w:rPr>
            </w:pPr>
            <w:r>
              <w:rPr>
                <w:rFonts w:ascii="Arial" w:hAnsi="Arial" w:cs="Arial"/>
                <w:sz w:val="24"/>
                <w:szCs w:val="24"/>
              </w:rPr>
              <w:t>No significant restructures have occurred</w:t>
            </w:r>
          </w:p>
        </w:tc>
        <w:tc>
          <w:tcPr>
            <w:tcW w:w="3293" w:type="dxa"/>
            <w:vAlign w:val="center"/>
          </w:tcPr>
          <w:p w14:paraId="65DE3F53" w14:textId="22B5171A" w:rsidR="00FA19C8" w:rsidRPr="005555E0" w:rsidRDefault="00011364" w:rsidP="00140ACF">
            <w:pPr>
              <w:jc w:val="center"/>
              <w:rPr>
                <w:rFonts w:ascii="Arial" w:hAnsi="Arial" w:cs="Arial"/>
                <w:sz w:val="24"/>
                <w:szCs w:val="24"/>
              </w:rPr>
            </w:pPr>
            <w:r>
              <w:rPr>
                <w:rFonts w:ascii="Arial" w:hAnsi="Arial" w:cs="Arial"/>
                <w:sz w:val="24"/>
                <w:szCs w:val="24"/>
              </w:rPr>
              <w:t>N/A</w:t>
            </w:r>
          </w:p>
        </w:tc>
      </w:tr>
      <w:tr w:rsidR="005E2279" w:rsidRPr="007B3F4C" w14:paraId="32D474E6" w14:textId="77777777" w:rsidTr="00140ACF">
        <w:tc>
          <w:tcPr>
            <w:tcW w:w="1177" w:type="dxa"/>
            <w:vAlign w:val="center"/>
          </w:tcPr>
          <w:p w14:paraId="4A7661AE" w14:textId="643BA8F5" w:rsidR="00FA19C8" w:rsidRPr="005555E0" w:rsidRDefault="00FA19C8" w:rsidP="00140ACF">
            <w:pPr>
              <w:jc w:val="center"/>
              <w:rPr>
                <w:rFonts w:ascii="Arial" w:hAnsi="Arial" w:cs="Arial"/>
                <w:sz w:val="24"/>
                <w:szCs w:val="24"/>
              </w:rPr>
            </w:pPr>
            <w:r>
              <w:rPr>
                <w:rFonts w:ascii="Arial" w:hAnsi="Arial" w:cs="Arial"/>
                <w:sz w:val="24"/>
                <w:szCs w:val="24"/>
              </w:rPr>
              <w:t>8.4</w:t>
            </w:r>
          </w:p>
        </w:tc>
        <w:tc>
          <w:tcPr>
            <w:tcW w:w="4537" w:type="dxa"/>
            <w:vAlign w:val="center"/>
          </w:tcPr>
          <w:p w14:paraId="3A8E275A" w14:textId="7AE4EBA9" w:rsidR="00FA19C8" w:rsidRPr="005555E0" w:rsidRDefault="0051227F" w:rsidP="00140ACF">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340" w:type="dxa"/>
            <w:vAlign w:val="center"/>
          </w:tcPr>
          <w:p w14:paraId="7A888B0C" w14:textId="7F75946D" w:rsidR="00FA19C8" w:rsidRPr="005555E0" w:rsidRDefault="007E783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34B4604" w14:textId="14FAB890" w:rsidR="00FA19C8" w:rsidRPr="005555E0" w:rsidRDefault="007E783D" w:rsidP="00140ACF">
            <w:pPr>
              <w:jc w:val="center"/>
              <w:rPr>
                <w:rFonts w:ascii="Arial" w:hAnsi="Arial" w:cs="Arial"/>
                <w:sz w:val="24"/>
                <w:szCs w:val="24"/>
              </w:rPr>
            </w:pPr>
            <w:r>
              <w:rPr>
                <w:rFonts w:ascii="Arial" w:hAnsi="Arial" w:cs="Arial"/>
                <w:sz w:val="24"/>
                <w:szCs w:val="24"/>
              </w:rPr>
              <w:t>Performance Management &amp; Reporting Section</w:t>
            </w:r>
          </w:p>
        </w:tc>
        <w:tc>
          <w:tcPr>
            <w:tcW w:w="3293" w:type="dxa"/>
            <w:vAlign w:val="center"/>
          </w:tcPr>
          <w:p w14:paraId="59C9EEA1" w14:textId="6DE2902A" w:rsidR="00FA19C8" w:rsidRPr="005555E0" w:rsidRDefault="004418B9" w:rsidP="005E2279">
            <w:pPr>
              <w:rPr>
                <w:rFonts w:ascii="Arial" w:hAnsi="Arial" w:cs="Arial"/>
                <w:sz w:val="24"/>
                <w:szCs w:val="24"/>
              </w:rPr>
            </w:pPr>
            <w:r>
              <w:rPr>
                <w:rFonts w:ascii="Arial" w:hAnsi="Arial" w:cs="Arial"/>
                <w:sz w:val="24"/>
                <w:szCs w:val="24"/>
              </w:rPr>
              <w:t>This procedure is in the revised policy currently</w:t>
            </w:r>
            <w:r w:rsidR="005E2279" w:rsidRPr="006F0588">
              <w:rPr>
                <w:rFonts w:ascii="Arial" w:hAnsi="Arial" w:cs="Arial"/>
                <w:sz w:val="24"/>
                <w:szCs w:val="24"/>
              </w:rPr>
              <w:t xml:space="preserve">.  We will review and </w:t>
            </w:r>
            <w:proofErr w:type="gramStart"/>
            <w:r w:rsidR="005E2279" w:rsidRPr="006F0588">
              <w:rPr>
                <w:rFonts w:ascii="Arial" w:hAnsi="Arial" w:cs="Arial"/>
                <w:sz w:val="24"/>
                <w:szCs w:val="24"/>
              </w:rPr>
              <w:t>update</w:t>
            </w:r>
            <w:proofErr w:type="gramEnd"/>
            <w:r w:rsidR="000C1272" w:rsidRPr="006F0588">
              <w:rPr>
                <w:rFonts w:ascii="Arial" w:hAnsi="Arial" w:cs="Arial"/>
                <w:sz w:val="24"/>
                <w:szCs w:val="24"/>
              </w:rPr>
              <w:t xml:space="preserve"> if </w:t>
            </w:r>
            <w:r w:rsidR="0055442B" w:rsidRPr="006F0588">
              <w:rPr>
                <w:rFonts w:ascii="Arial" w:hAnsi="Arial" w:cs="Arial"/>
                <w:sz w:val="24"/>
                <w:szCs w:val="24"/>
              </w:rPr>
              <w:t>necessary,</w:t>
            </w:r>
            <w:r w:rsidR="00215C07" w:rsidRPr="006F0588">
              <w:rPr>
                <w:rFonts w:ascii="Arial" w:hAnsi="Arial" w:cs="Arial"/>
                <w:sz w:val="24"/>
                <w:szCs w:val="24"/>
              </w:rPr>
              <w:t xml:space="preserve"> the </w:t>
            </w:r>
            <w:r w:rsidR="005E2279" w:rsidRPr="006F0588">
              <w:rPr>
                <w:rFonts w:ascii="Arial" w:hAnsi="Arial" w:cs="Arial"/>
                <w:sz w:val="24"/>
                <w:szCs w:val="24"/>
              </w:rPr>
              <w:t xml:space="preserve">self-assessment </w:t>
            </w:r>
            <w:r w:rsidR="00215C07" w:rsidRPr="006F0588">
              <w:rPr>
                <w:rFonts w:ascii="Arial" w:hAnsi="Arial" w:cs="Arial"/>
                <w:sz w:val="24"/>
                <w:szCs w:val="24"/>
              </w:rPr>
              <w:t xml:space="preserve">or policy </w:t>
            </w:r>
            <w:r w:rsidR="005E2279">
              <w:rPr>
                <w:rFonts w:ascii="Arial" w:hAnsi="Arial" w:cs="Arial"/>
                <w:sz w:val="24"/>
                <w:szCs w:val="24"/>
              </w:rPr>
              <w:t>following an Ombudsman investigation</w:t>
            </w:r>
          </w:p>
        </w:tc>
      </w:tr>
      <w:tr w:rsidR="005E2279" w:rsidRPr="007B3F4C" w14:paraId="0886E063" w14:textId="77777777" w:rsidTr="00140ACF">
        <w:tc>
          <w:tcPr>
            <w:tcW w:w="1177" w:type="dxa"/>
            <w:vAlign w:val="center"/>
          </w:tcPr>
          <w:p w14:paraId="3097B754" w14:textId="0910FD1B" w:rsidR="00FA19C8" w:rsidRPr="005555E0" w:rsidRDefault="00FA19C8" w:rsidP="00140ACF">
            <w:pPr>
              <w:jc w:val="center"/>
              <w:rPr>
                <w:rFonts w:ascii="Arial" w:hAnsi="Arial" w:cs="Arial"/>
                <w:sz w:val="24"/>
                <w:szCs w:val="24"/>
              </w:rPr>
            </w:pPr>
            <w:r>
              <w:rPr>
                <w:rFonts w:ascii="Arial" w:hAnsi="Arial" w:cs="Arial"/>
                <w:sz w:val="24"/>
                <w:szCs w:val="24"/>
              </w:rPr>
              <w:t>8.5</w:t>
            </w:r>
          </w:p>
        </w:tc>
        <w:tc>
          <w:tcPr>
            <w:tcW w:w="4537" w:type="dxa"/>
            <w:vAlign w:val="center"/>
          </w:tcPr>
          <w:p w14:paraId="4760EE47" w14:textId="69CFA1BC" w:rsidR="00FA19C8" w:rsidRPr="005555E0" w:rsidRDefault="0051227F" w:rsidP="00140ACF">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sidR="009050BF">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340" w:type="dxa"/>
            <w:vAlign w:val="center"/>
          </w:tcPr>
          <w:p w14:paraId="6CA1EEAF" w14:textId="4E23BCBE" w:rsidR="00FA19C8" w:rsidRPr="005555E0" w:rsidRDefault="007E783D"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B4EA810" w14:textId="1EE5EC23" w:rsidR="00FA19C8" w:rsidRPr="005555E0" w:rsidRDefault="007E783D" w:rsidP="00140ACF">
            <w:pPr>
              <w:jc w:val="center"/>
              <w:rPr>
                <w:rFonts w:ascii="Arial" w:hAnsi="Arial" w:cs="Arial"/>
                <w:sz w:val="24"/>
                <w:szCs w:val="24"/>
              </w:rPr>
            </w:pPr>
            <w:r>
              <w:rPr>
                <w:rFonts w:ascii="Arial" w:hAnsi="Arial" w:cs="Arial"/>
                <w:sz w:val="24"/>
                <w:szCs w:val="24"/>
              </w:rPr>
              <w:t>Policy Positions Section</w:t>
            </w:r>
          </w:p>
        </w:tc>
        <w:tc>
          <w:tcPr>
            <w:tcW w:w="3293" w:type="dxa"/>
            <w:vAlign w:val="center"/>
          </w:tcPr>
          <w:p w14:paraId="33922449" w14:textId="2B5CE84A" w:rsidR="00FA19C8" w:rsidRPr="005555E0" w:rsidRDefault="00011364" w:rsidP="005E2279">
            <w:pPr>
              <w:rPr>
                <w:rFonts w:ascii="Arial" w:hAnsi="Arial" w:cs="Arial"/>
                <w:sz w:val="24"/>
                <w:szCs w:val="24"/>
              </w:rPr>
            </w:pPr>
            <w:r>
              <w:rPr>
                <w:rFonts w:ascii="Arial" w:hAnsi="Arial" w:cs="Arial"/>
                <w:sz w:val="24"/>
                <w:szCs w:val="24"/>
              </w:rPr>
              <w:t xml:space="preserve">Leadership </w:t>
            </w:r>
            <w:proofErr w:type="gramStart"/>
            <w:r>
              <w:rPr>
                <w:rFonts w:ascii="Arial" w:hAnsi="Arial" w:cs="Arial"/>
                <w:sz w:val="24"/>
                <w:szCs w:val="24"/>
              </w:rPr>
              <w:t>team</w:t>
            </w:r>
            <w:proofErr w:type="gramEnd"/>
            <w:r>
              <w:rPr>
                <w:rFonts w:ascii="Arial" w:hAnsi="Arial" w:cs="Arial"/>
                <w:sz w:val="24"/>
                <w:szCs w:val="24"/>
              </w:rPr>
              <w:t xml:space="preserve"> are aware of </w:t>
            </w:r>
            <w:r w:rsidR="0088735D">
              <w:rPr>
                <w:rFonts w:ascii="Arial" w:hAnsi="Arial" w:cs="Arial"/>
                <w:sz w:val="24"/>
                <w:szCs w:val="24"/>
              </w:rPr>
              <w:t xml:space="preserve">reporting such circumstances </w:t>
            </w:r>
          </w:p>
        </w:tc>
      </w:tr>
    </w:tbl>
    <w:p w14:paraId="1B95704D" w14:textId="77777777" w:rsidR="00FA19C8" w:rsidRPr="001865E4" w:rsidRDefault="00FA19C8" w:rsidP="00FA19C8">
      <w:pPr>
        <w:rPr>
          <w:rFonts w:ascii="Arial" w:hAnsi="Arial" w:cs="Arial"/>
          <w:sz w:val="24"/>
          <w:szCs w:val="24"/>
        </w:rPr>
      </w:pPr>
    </w:p>
    <w:p w14:paraId="5E6DDC90" w14:textId="4A5665E2" w:rsidR="002B4327" w:rsidRDefault="002B4327">
      <w:pPr>
        <w:rPr>
          <w:rFonts w:ascii="Arial" w:hAnsi="Arial" w:cs="Arial"/>
          <w:sz w:val="24"/>
          <w:szCs w:val="24"/>
        </w:rPr>
      </w:pPr>
      <w:r>
        <w:rPr>
          <w:rFonts w:ascii="Arial" w:hAnsi="Arial" w:cs="Arial"/>
          <w:sz w:val="24"/>
          <w:szCs w:val="24"/>
        </w:rPr>
        <w:br w:type="page"/>
      </w:r>
    </w:p>
    <w:p w14:paraId="6F8F6677" w14:textId="77777777" w:rsidR="00FA19C8" w:rsidRPr="001865E4" w:rsidRDefault="00FA19C8" w:rsidP="005555E0">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177"/>
        <w:gridCol w:w="4448"/>
        <w:gridCol w:w="1331"/>
        <w:gridCol w:w="3756"/>
        <w:gridCol w:w="3236"/>
      </w:tblGrid>
      <w:tr w:rsidR="0051227F" w:rsidRPr="007B3F4C" w14:paraId="01239571" w14:textId="77777777" w:rsidTr="00140ACF">
        <w:tc>
          <w:tcPr>
            <w:tcW w:w="1177" w:type="dxa"/>
            <w:vAlign w:val="center"/>
          </w:tcPr>
          <w:p w14:paraId="24B59B0B"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6609B715"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1DC1826A"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3B4D18F"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6AD82580" w14:textId="77777777" w:rsidR="0051227F" w:rsidRPr="007B3F4C" w:rsidRDefault="0051227F" w:rsidP="00140ACF">
            <w:pPr>
              <w:jc w:val="center"/>
              <w:rPr>
                <w:rFonts w:ascii="Arial" w:hAnsi="Arial" w:cs="Arial"/>
                <w:sz w:val="24"/>
                <w:szCs w:val="24"/>
              </w:rPr>
            </w:pPr>
            <w:r w:rsidRPr="007B3F4C">
              <w:rPr>
                <w:rFonts w:ascii="Arial" w:hAnsi="Arial" w:cs="Arial"/>
                <w:sz w:val="24"/>
                <w:szCs w:val="24"/>
              </w:rPr>
              <w:t>Commentary / explanation</w:t>
            </w:r>
          </w:p>
        </w:tc>
      </w:tr>
      <w:tr w:rsidR="0051227F" w:rsidRPr="007B3F4C" w14:paraId="006A3888" w14:textId="77777777" w:rsidTr="00140ACF">
        <w:tc>
          <w:tcPr>
            <w:tcW w:w="1177" w:type="dxa"/>
            <w:vAlign w:val="center"/>
          </w:tcPr>
          <w:p w14:paraId="4D28BFEE" w14:textId="7A23122F" w:rsidR="0051227F" w:rsidRPr="007B3F4C" w:rsidRDefault="0051227F" w:rsidP="00140ACF">
            <w:pPr>
              <w:jc w:val="center"/>
              <w:rPr>
                <w:rFonts w:ascii="Arial" w:hAnsi="Arial" w:cs="Arial"/>
                <w:sz w:val="24"/>
                <w:szCs w:val="24"/>
              </w:rPr>
            </w:pPr>
            <w:r>
              <w:rPr>
                <w:rFonts w:ascii="Arial" w:hAnsi="Arial" w:cs="Arial"/>
                <w:sz w:val="24"/>
                <w:szCs w:val="24"/>
              </w:rPr>
              <w:t>9.1</w:t>
            </w:r>
          </w:p>
        </w:tc>
        <w:tc>
          <w:tcPr>
            <w:tcW w:w="4537" w:type="dxa"/>
            <w:vAlign w:val="center"/>
          </w:tcPr>
          <w:p w14:paraId="2A9265AA" w14:textId="205C01CE" w:rsidR="0051227F" w:rsidRPr="007B3F4C" w:rsidRDefault="004C60FB" w:rsidP="00140ACF">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w:t>
            </w:r>
            <w:proofErr w:type="gramStart"/>
            <w:r w:rsidRPr="004C60FB">
              <w:rPr>
                <w:rFonts w:ascii="Arial" w:hAnsi="Arial" w:cs="Arial"/>
                <w:sz w:val="24"/>
                <w:szCs w:val="24"/>
              </w:rPr>
              <w:t>as a result of</w:t>
            </w:r>
            <w:proofErr w:type="gramEnd"/>
            <w:r w:rsidRPr="004C60FB">
              <w:rPr>
                <w:rFonts w:ascii="Arial" w:hAnsi="Arial" w:cs="Arial"/>
                <w:sz w:val="24"/>
                <w:szCs w:val="24"/>
              </w:rPr>
              <w:t xml:space="preserve"> any learning from the complaint.  </w:t>
            </w:r>
          </w:p>
        </w:tc>
        <w:tc>
          <w:tcPr>
            <w:tcW w:w="1340" w:type="dxa"/>
            <w:vAlign w:val="center"/>
          </w:tcPr>
          <w:p w14:paraId="4D52F802" w14:textId="72952C4D" w:rsidR="0051227F" w:rsidRPr="007B3F4C" w:rsidRDefault="00265E54"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30148FC" w14:textId="55B908AB" w:rsidR="0051227F" w:rsidRPr="007B3F4C" w:rsidRDefault="00265E54" w:rsidP="00140ACF">
            <w:pPr>
              <w:jc w:val="center"/>
              <w:rPr>
                <w:rFonts w:ascii="Arial" w:hAnsi="Arial" w:cs="Arial"/>
                <w:sz w:val="24"/>
                <w:szCs w:val="24"/>
              </w:rPr>
            </w:pPr>
            <w:r>
              <w:rPr>
                <w:rFonts w:ascii="Arial" w:hAnsi="Arial" w:cs="Arial"/>
                <w:sz w:val="24"/>
                <w:szCs w:val="24"/>
              </w:rPr>
              <w:t>Policy Position Section</w:t>
            </w:r>
          </w:p>
        </w:tc>
        <w:tc>
          <w:tcPr>
            <w:tcW w:w="3293" w:type="dxa"/>
            <w:vAlign w:val="center"/>
          </w:tcPr>
          <w:p w14:paraId="6359A05F" w14:textId="51CF42CB" w:rsidR="0051227F" w:rsidRPr="007B3F4C" w:rsidRDefault="00793FB6" w:rsidP="005E2279">
            <w:pPr>
              <w:rPr>
                <w:rFonts w:ascii="Arial" w:hAnsi="Arial" w:cs="Arial"/>
                <w:sz w:val="24"/>
                <w:szCs w:val="24"/>
              </w:rPr>
            </w:pPr>
            <w:r>
              <w:rPr>
                <w:rFonts w:ascii="Arial" w:hAnsi="Arial" w:cs="Arial"/>
                <w:sz w:val="24"/>
                <w:szCs w:val="24"/>
              </w:rPr>
              <w:t xml:space="preserve">This is reinforced with the complaints </w:t>
            </w:r>
            <w:r w:rsidR="005E2279">
              <w:rPr>
                <w:rFonts w:ascii="Arial" w:hAnsi="Arial" w:cs="Arial"/>
                <w:sz w:val="24"/>
                <w:szCs w:val="24"/>
              </w:rPr>
              <w:t>officer</w:t>
            </w:r>
            <w:r w:rsidR="00721844" w:rsidRPr="006F0588">
              <w:rPr>
                <w:rFonts w:ascii="Arial" w:hAnsi="Arial" w:cs="Arial"/>
                <w:sz w:val="24"/>
                <w:szCs w:val="24"/>
              </w:rPr>
              <w:t xml:space="preserve">, </w:t>
            </w:r>
            <w:proofErr w:type="gramStart"/>
            <w:r w:rsidR="00721844" w:rsidRPr="006F0588">
              <w:rPr>
                <w:rFonts w:ascii="Arial" w:hAnsi="Arial" w:cs="Arial"/>
                <w:sz w:val="24"/>
                <w:szCs w:val="24"/>
              </w:rPr>
              <w:t>This</w:t>
            </w:r>
            <w:proofErr w:type="gramEnd"/>
            <w:r w:rsidR="00721844" w:rsidRPr="006F0588">
              <w:rPr>
                <w:rFonts w:ascii="Arial" w:hAnsi="Arial" w:cs="Arial"/>
                <w:sz w:val="24"/>
                <w:szCs w:val="24"/>
              </w:rPr>
              <w:t xml:space="preserve"> is also done through complaints meeting and learning held quarterly </w:t>
            </w:r>
          </w:p>
        </w:tc>
      </w:tr>
      <w:tr w:rsidR="0051227F" w:rsidRPr="007B3F4C" w14:paraId="2F9FAADE" w14:textId="77777777" w:rsidTr="00140ACF">
        <w:tc>
          <w:tcPr>
            <w:tcW w:w="1177" w:type="dxa"/>
            <w:vAlign w:val="center"/>
          </w:tcPr>
          <w:p w14:paraId="06075FA0" w14:textId="50DE46B4" w:rsidR="0051227F" w:rsidRPr="007B3F4C" w:rsidRDefault="0051227F" w:rsidP="00140ACF">
            <w:pPr>
              <w:jc w:val="center"/>
              <w:rPr>
                <w:rFonts w:ascii="Arial" w:hAnsi="Arial" w:cs="Arial"/>
                <w:sz w:val="24"/>
                <w:szCs w:val="24"/>
              </w:rPr>
            </w:pPr>
            <w:r>
              <w:rPr>
                <w:rFonts w:ascii="Arial" w:hAnsi="Arial" w:cs="Arial"/>
                <w:sz w:val="24"/>
                <w:szCs w:val="24"/>
              </w:rPr>
              <w:t>9.2</w:t>
            </w:r>
          </w:p>
        </w:tc>
        <w:tc>
          <w:tcPr>
            <w:tcW w:w="4537" w:type="dxa"/>
            <w:vAlign w:val="center"/>
          </w:tcPr>
          <w:p w14:paraId="63EC22AA" w14:textId="143D1041" w:rsidR="0051227F" w:rsidRPr="007B3F4C" w:rsidRDefault="004C60FB" w:rsidP="00140ACF">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340" w:type="dxa"/>
            <w:vAlign w:val="center"/>
          </w:tcPr>
          <w:p w14:paraId="74FAB92A" w14:textId="5359B0E0" w:rsidR="0051227F" w:rsidRPr="007B3F4C" w:rsidRDefault="00265E54"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519E864E" w14:textId="26EC07D3" w:rsidR="0051227F" w:rsidRPr="007B3F4C" w:rsidRDefault="00265E54" w:rsidP="00140ACF">
            <w:pPr>
              <w:jc w:val="center"/>
              <w:rPr>
                <w:rFonts w:ascii="Arial" w:hAnsi="Arial" w:cs="Arial"/>
                <w:sz w:val="24"/>
                <w:szCs w:val="24"/>
              </w:rPr>
            </w:pPr>
            <w:r>
              <w:rPr>
                <w:rFonts w:ascii="Arial" w:hAnsi="Arial" w:cs="Arial"/>
                <w:sz w:val="24"/>
                <w:szCs w:val="24"/>
              </w:rPr>
              <w:t>Policy Position Section</w:t>
            </w:r>
          </w:p>
        </w:tc>
        <w:tc>
          <w:tcPr>
            <w:tcW w:w="3293" w:type="dxa"/>
            <w:vAlign w:val="center"/>
          </w:tcPr>
          <w:p w14:paraId="49933687" w14:textId="376A57D1" w:rsidR="0051227F" w:rsidRPr="007B3F4C" w:rsidRDefault="004C09E6" w:rsidP="005E2279">
            <w:pPr>
              <w:rPr>
                <w:rFonts w:ascii="Arial" w:hAnsi="Arial" w:cs="Arial"/>
                <w:sz w:val="24"/>
                <w:szCs w:val="24"/>
              </w:rPr>
            </w:pPr>
            <w:r>
              <w:rPr>
                <w:rFonts w:ascii="Arial" w:hAnsi="Arial" w:cs="Arial"/>
                <w:sz w:val="24"/>
                <w:szCs w:val="24"/>
              </w:rPr>
              <w:t xml:space="preserve">Continual </w:t>
            </w:r>
            <w:r w:rsidR="004A2F39">
              <w:rPr>
                <w:rFonts w:ascii="Arial" w:hAnsi="Arial" w:cs="Arial"/>
                <w:sz w:val="24"/>
                <w:szCs w:val="24"/>
              </w:rPr>
              <w:t>training</w:t>
            </w:r>
            <w:r w:rsidR="0055442B">
              <w:rPr>
                <w:rFonts w:ascii="Arial" w:hAnsi="Arial" w:cs="Arial"/>
                <w:sz w:val="24"/>
                <w:szCs w:val="24"/>
              </w:rPr>
              <w:t xml:space="preserve">, </w:t>
            </w:r>
            <w:r w:rsidR="004A2F39">
              <w:rPr>
                <w:rFonts w:ascii="Arial" w:hAnsi="Arial" w:cs="Arial"/>
                <w:sz w:val="24"/>
                <w:szCs w:val="24"/>
              </w:rPr>
              <w:t>positive attitude from the leadership team</w:t>
            </w:r>
            <w:r w:rsidR="0055442B">
              <w:rPr>
                <w:rFonts w:ascii="Arial" w:hAnsi="Arial" w:cs="Arial"/>
                <w:sz w:val="24"/>
                <w:szCs w:val="24"/>
              </w:rPr>
              <w:t xml:space="preserve"> </w:t>
            </w:r>
            <w:r w:rsidR="0055442B" w:rsidRPr="00750E69">
              <w:rPr>
                <w:rFonts w:ascii="Arial" w:hAnsi="Arial" w:cs="Arial"/>
                <w:sz w:val="24"/>
                <w:szCs w:val="24"/>
              </w:rPr>
              <w:t xml:space="preserve">and installing a culture of learning and improving from any complaints is embedded within the team </w:t>
            </w:r>
          </w:p>
        </w:tc>
      </w:tr>
      <w:tr w:rsidR="0051227F" w:rsidRPr="007B3F4C" w14:paraId="2980CFDE" w14:textId="77777777" w:rsidTr="00140ACF">
        <w:tc>
          <w:tcPr>
            <w:tcW w:w="1177" w:type="dxa"/>
            <w:vAlign w:val="center"/>
          </w:tcPr>
          <w:p w14:paraId="1B6AC79D" w14:textId="6134296A" w:rsidR="0051227F" w:rsidRPr="005555E0" w:rsidRDefault="0051227F" w:rsidP="00140ACF">
            <w:pPr>
              <w:jc w:val="center"/>
              <w:rPr>
                <w:rFonts w:ascii="Arial" w:hAnsi="Arial" w:cs="Arial"/>
                <w:sz w:val="24"/>
                <w:szCs w:val="24"/>
              </w:rPr>
            </w:pPr>
            <w:r>
              <w:rPr>
                <w:rFonts w:ascii="Arial" w:hAnsi="Arial" w:cs="Arial"/>
                <w:sz w:val="24"/>
                <w:szCs w:val="24"/>
              </w:rPr>
              <w:t>9.3</w:t>
            </w:r>
          </w:p>
        </w:tc>
        <w:tc>
          <w:tcPr>
            <w:tcW w:w="4537" w:type="dxa"/>
            <w:vAlign w:val="center"/>
          </w:tcPr>
          <w:p w14:paraId="6A789804" w14:textId="5D7C8AED" w:rsidR="0051227F" w:rsidRPr="005555E0" w:rsidRDefault="004C60FB" w:rsidP="00140ACF">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340" w:type="dxa"/>
            <w:vAlign w:val="center"/>
          </w:tcPr>
          <w:p w14:paraId="2F6CC452" w14:textId="22A87991" w:rsidR="0051227F" w:rsidRPr="005555E0" w:rsidRDefault="00265E54"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7AB442B8" w14:textId="4A4BBCB2" w:rsidR="0051227F" w:rsidRPr="005555E0" w:rsidRDefault="00265E54" w:rsidP="00140ACF">
            <w:pPr>
              <w:jc w:val="center"/>
              <w:rPr>
                <w:rFonts w:ascii="Arial" w:hAnsi="Arial" w:cs="Arial"/>
                <w:sz w:val="24"/>
                <w:szCs w:val="24"/>
              </w:rPr>
            </w:pPr>
            <w:r>
              <w:rPr>
                <w:rFonts w:ascii="Arial" w:hAnsi="Arial" w:cs="Arial"/>
                <w:sz w:val="24"/>
                <w:szCs w:val="24"/>
              </w:rPr>
              <w:t>Policy Position Section, Monitoring and Reporting Section</w:t>
            </w:r>
          </w:p>
        </w:tc>
        <w:tc>
          <w:tcPr>
            <w:tcW w:w="3293" w:type="dxa"/>
            <w:vAlign w:val="center"/>
          </w:tcPr>
          <w:p w14:paraId="7070913D" w14:textId="0F372218" w:rsidR="0051227F" w:rsidRPr="005555E0" w:rsidRDefault="003D1B3D" w:rsidP="005E2279">
            <w:pPr>
              <w:rPr>
                <w:rFonts w:ascii="Arial" w:hAnsi="Arial" w:cs="Arial"/>
                <w:sz w:val="24"/>
                <w:szCs w:val="24"/>
              </w:rPr>
            </w:pPr>
            <w:r>
              <w:rPr>
                <w:rFonts w:ascii="Arial" w:hAnsi="Arial" w:cs="Arial"/>
                <w:sz w:val="24"/>
                <w:szCs w:val="24"/>
              </w:rPr>
              <w:t xml:space="preserve">ECBHA promote a positive </w:t>
            </w:r>
            <w:r w:rsidR="00E51209">
              <w:rPr>
                <w:rFonts w:ascii="Arial" w:hAnsi="Arial" w:cs="Arial"/>
                <w:sz w:val="24"/>
                <w:szCs w:val="24"/>
              </w:rPr>
              <w:t xml:space="preserve">complaints culture and report to stake holders in annual reports, </w:t>
            </w:r>
            <w:r w:rsidR="0058314E">
              <w:rPr>
                <w:rFonts w:ascii="Arial" w:hAnsi="Arial" w:cs="Arial"/>
                <w:sz w:val="24"/>
                <w:szCs w:val="24"/>
              </w:rPr>
              <w:t>board reports are taken to ECBHA board and shared with all staff.</w:t>
            </w:r>
          </w:p>
        </w:tc>
      </w:tr>
      <w:tr w:rsidR="0051227F" w:rsidRPr="007B3F4C" w14:paraId="5DE1B409" w14:textId="77777777" w:rsidTr="00140ACF">
        <w:tc>
          <w:tcPr>
            <w:tcW w:w="1177" w:type="dxa"/>
            <w:vAlign w:val="center"/>
          </w:tcPr>
          <w:p w14:paraId="4DB3311E" w14:textId="122429B1" w:rsidR="0051227F" w:rsidRPr="005555E0" w:rsidRDefault="0051227F" w:rsidP="00140ACF">
            <w:pPr>
              <w:jc w:val="center"/>
              <w:rPr>
                <w:rFonts w:ascii="Arial" w:hAnsi="Arial" w:cs="Arial"/>
                <w:sz w:val="24"/>
                <w:szCs w:val="24"/>
              </w:rPr>
            </w:pPr>
            <w:r>
              <w:rPr>
                <w:rFonts w:ascii="Arial" w:hAnsi="Arial" w:cs="Arial"/>
                <w:sz w:val="24"/>
                <w:szCs w:val="24"/>
              </w:rPr>
              <w:t>9.4</w:t>
            </w:r>
          </w:p>
        </w:tc>
        <w:tc>
          <w:tcPr>
            <w:tcW w:w="4537" w:type="dxa"/>
            <w:vAlign w:val="center"/>
          </w:tcPr>
          <w:p w14:paraId="7C205EFB" w14:textId="77777777" w:rsidR="0051227F" w:rsidRDefault="004C60FB" w:rsidP="00140ACF">
            <w:pPr>
              <w:rPr>
                <w:rFonts w:ascii="Arial" w:hAnsi="Arial" w:cs="Arial"/>
                <w:sz w:val="24"/>
                <w:szCs w:val="24"/>
              </w:rPr>
            </w:pPr>
            <w:r w:rsidRPr="004C60FB">
              <w:rPr>
                <w:rFonts w:ascii="Arial" w:hAnsi="Arial" w:cs="Arial"/>
                <w:sz w:val="24"/>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p w14:paraId="6E7031F3" w14:textId="4E0681FA" w:rsidR="009050BF" w:rsidRPr="005555E0" w:rsidRDefault="009050BF" w:rsidP="00140ACF">
            <w:pPr>
              <w:rPr>
                <w:rFonts w:ascii="Arial" w:hAnsi="Arial" w:cs="Arial"/>
                <w:sz w:val="24"/>
                <w:szCs w:val="24"/>
              </w:rPr>
            </w:pPr>
          </w:p>
        </w:tc>
        <w:tc>
          <w:tcPr>
            <w:tcW w:w="1340" w:type="dxa"/>
            <w:vAlign w:val="center"/>
          </w:tcPr>
          <w:p w14:paraId="61392040" w14:textId="5571A4ED" w:rsidR="0051227F" w:rsidRPr="005555E0" w:rsidRDefault="00265E54"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67972385" w14:textId="197B9689" w:rsidR="0051227F" w:rsidRPr="005555E0" w:rsidRDefault="00265E54" w:rsidP="00140ACF">
            <w:pPr>
              <w:jc w:val="center"/>
              <w:rPr>
                <w:rFonts w:ascii="Arial" w:hAnsi="Arial" w:cs="Arial"/>
                <w:sz w:val="24"/>
                <w:szCs w:val="24"/>
              </w:rPr>
            </w:pPr>
            <w:r>
              <w:rPr>
                <w:rFonts w:ascii="Arial" w:hAnsi="Arial" w:cs="Arial"/>
                <w:sz w:val="24"/>
                <w:szCs w:val="24"/>
              </w:rPr>
              <w:t>Responsibilities Section</w:t>
            </w:r>
          </w:p>
        </w:tc>
        <w:tc>
          <w:tcPr>
            <w:tcW w:w="3293" w:type="dxa"/>
            <w:vAlign w:val="center"/>
          </w:tcPr>
          <w:p w14:paraId="2C3A9137" w14:textId="72D04739" w:rsidR="0051227F" w:rsidRPr="005555E0" w:rsidRDefault="00EA136E" w:rsidP="005E2279">
            <w:pPr>
              <w:rPr>
                <w:rFonts w:ascii="Arial" w:hAnsi="Arial" w:cs="Arial"/>
                <w:sz w:val="24"/>
                <w:szCs w:val="24"/>
              </w:rPr>
            </w:pPr>
            <w:r>
              <w:rPr>
                <w:rFonts w:ascii="Arial" w:hAnsi="Arial" w:cs="Arial"/>
                <w:sz w:val="24"/>
                <w:szCs w:val="24"/>
              </w:rPr>
              <w:t xml:space="preserve">The leadership team and </w:t>
            </w:r>
            <w:r w:rsidR="0055442B">
              <w:rPr>
                <w:rFonts w:ascii="Arial" w:hAnsi="Arial" w:cs="Arial"/>
                <w:sz w:val="24"/>
                <w:szCs w:val="24"/>
              </w:rPr>
              <w:t>particular</w:t>
            </w:r>
            <w:r w:rsidR="00B804A3">
              <w:rPr>
                <w:rFonts w:ascii="Arial" w:hAnsi="Arial" w:cs="Arial"/>
                <w:sz w:val="24"/>
                <w:szCs w:val="24"/>
              </w:rPr>
              <w:t xml:space="preserve"> the COO </w:t>
            </w:r>
            <w:r w:rsidR="00281A75">
              <w:rPr>
                <w:rFonts w:ascii="Arial" w:hAnsi="Arial" w:cs="Arial"/>
                <w:sz w:val="24"/>
                <w:szCs w:val="24"/>
              </w:rPr>
              <w:t xml:space="preserve">has responsibility for this reporting which is </w:t>
            </w:r>
            <w:r w:rsidR="005E2279">
              <w:rPr>
                <w:rFonts w:ascii="Arial" w:hAnsi="Arial" w:cs="Arial"/>
                <w:sz w:val="24"/>
                <w:szCs w:val="24"/>
              </w:rPr>
              <w:t xml:space="preserve">produced </w:t>
            </w:r>
            <w:r w:rsidR="00281A75">
              <w:rPr>
                <w:rFonts w:ascii="Arial" w:hAnsi="Arial" w:cs="Arial"/>
                <w:sz w:val="24"/>
                <w:szCs w:val="24"/>
              </w:rPr>
              <w:t>quarterly.</w:t>
            </w:r>
          </w:p>
        </w:tc>
      </w:tr>
      <w:tr w:rsidR="0051227F" w:rsidRPr="007B3F4C" w14:paraId="2DBBBE29" w14:textId="77777777" w:rsidTr="00140ACF">
        <w:tc>
          <w:tcPr>
            <w:tcW w:w="1177" w:type="dxa"/>
            <w:vAlign w:val="center"/>
          </w:tcPr>
          <w:p w14:paraId="36C49AEE" w14:textId="3A9849AF" w:rsidR="0051227F" w:rsidRPr="005555E0" w:rsidRDefault="0051227F" w:rsidP="00140ACF">
            <w:pPr>
              <w:jc w:val="center"/>
              <w:rPr>
                <w:rFonts w:ascii="Arial" w:hAnsi="Arial" w:cs="Arial"/>
                <w:sz w:val="24"/>
                <w:szCs w:val="24"/>
              </w:rPr>
            </w:pPr>
            <w:r>
              <w:rPr>
                <w:rFonts w:ascii="Arial" w:hAnsi="Arial" w:cs="Arial"/>
                <w:sz w:val="24"/>
                <w:szCs w:val="24"/>
              </w:rPr>
              <w:lastRenderedPageBreak/>
              <w:t>9.5</w:t>
            </w:r>
          </w:p>
        </w:tc>
        <w:tc>
          <w:tcPr>
            <w:tcW w:w="4537" w:type="dxa"/>
            <w:vAlign w:val="center"/>
          </w:tcPr>
          <w:p w14:paraId="2F787840" w14:textId="298F39A2" w:rsidR="0051227F" w:rsidRPr="005555E0" w:rsidRDefault="004C60FB" w:rsidP="00140ACF">
            <w:pPr>
              <w:rPr>
                <w:rFonts w:ascii="Arial" w:hAnsi="Arial" w:cs="Arial"/>
                <w:sz w:val="24"/>
                <w:szCs w:val="24"/>
              </w:rPr>
            </w:pPr>
            <w:bookmarkStart w:id="5" w:name="_Hlk162649172"/>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bookmarkEnd w:id="5"/>
          </w:p>
        </w:tc>
        <w:tc>
          <w:tcPr>
            <w:tcW w:w="1340" w:type="dxa"/>
            <w:vAlign w:val="center"/>
          </w:tcPr>
          <w:p w14:paraId="3BA9F648" w14:textId="56F2161B" w:rsidR="0051227F" w:rsidRPr="005555E0" w:rsidRDefault="00265E54"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025A097E" w14:textId="3D5BEE4E" w:rsidR="0051227F" w:rsidRPr="005555E0" w:rsidRDefault="00265E54" w:rsidP="00140ACF">
            <w:pPr>
              <w:jc w:val="center"/>
              <w:rPr>
                <w:rFonts w:ascii="Arial" w:hAnsi="Arial" w:cs="Arial"/>
                <w:sz w:val="24"/>
                <w:szCs w:val="24"/>
              </w:rPr>
            </w:pPr>
            <w:r>
              <w:rPr>
                <w:rFonts w:ascii="Arial" w:hAnsi="Arial" w:cs="Arial"/>
                <w:sz w:val="24"/>
                <w:szCs w:val="24"/>
              </w:rPr>
              <w:t>Responsibilities section</w:t>
            </w:r>
          </w:p>
        </w:tc>
        <w:tc>
          <w:tcPr>
            <w:tcW w:w="3293" w:type="dxa"/>
            <w:vAlign w:val="center"/>
          </w:tcPr>
          <w:p w14:paraId="532AD860" w14:textId="7DC3972F" w:rsidR="0051227F" w:rsidRPr="009F616E" w:rsidRDefault="00284370" w:rsidP="00140ACF">
            <w:pPr>
              <w:jc w:val="center"/>
              <w:rPr>
                <w:rFonts w:ascii="Arial" w:hAnsi="Arial" w:cs="Arial"/>
                <w:color w:val="FF0000"/>
                <w:sz w:val="24"/>
                <w:szCs w:val="24"/>
              </w:rPr>
            </w:pPr>
            <w:r w:rsidRPr="006F0588">
              <w:rPr>
                <w:rFonts w:ascii="Arial" w:hAnsi="Arial" w:cs="Arial"/>
                <w:sz w:val="24"/>
                <w:szCs w:val="24"/>
              </w:rPr>
              <w:t xml:space="preserve">A member of the </w:t>
            </w:r>
            <w:r w:rsidR="009F616E" w:rsidRPr="006F0588">
              <w:rPr>
                <w:rFonts w:ascii="Arial" w:hAnsi="Arial" w:cs="Arial"/>
                <w:sz w:val="24"/>
                <w:szCs w:val="24"/>
              </w:rPr>
              <w:t xml:space="preserve">ECBHA </w:t>
            </w:r>
            <w:r w:rsidRPr="006F0588">
              <w:rPr>
                <w:rFonts w:ascii="Arial" w:hAnsi="Arial" w:cs="Arial"/>
                <w:sz w:val="24"/>
                <w:szCs w:val="24"/>
              </w:rPr>
              <w:t xml:space="preserve">board has </w:t>
            </w:r>
            <w:r w:rsidR="009F616E" w:rsidRPr="006F0588">
              <w:rPr>
                <w:rFonts w:ascii="Arial" w:hAnsi="Arial" w:cs="Arial"/>
                <w:sz w:val="24"/>
                <w:szCs w:val="24"/>
              </w:rPr>
              <w:t xml:space="preserve">been appointed as the MRC </w:t>
            </w:r>
          </w:p>
        </w:tc>
      </w:tr>
      <w:tr w:rsidR="0051227F" w:rsidRPr="007B3F4C" w14:paraId="606B30B5" w14:textId="77777777" w:rsidTr="00140ACF">
        <w:tc>
          <w:tcPr>
            <w:tcW w:w="1177" w:type="dxa"/>
            <w:vAlign w:val="center"/>
          </w:tcPr>
          <w:p w14:paraId="5A4F27CA" w14:textId="30CDA2F0" w:rsidR="0051227F" w:rsidRPr="005555E0" w:rsidRDefault="0051227F" w:rsidP="00140ACF">
            <w:pPr>
              <w:jc w:val="center"/>
              <w:rPr>
                <w:rFonts w:ascii="Arial" w:hAnsi="Arial" w:cs="Arial"/>
                <w:sz w:val="24"/>
                <w:szCs w:val="24"/>
              </w:rPr>
            </w:pPr>
            <w:r>
              <w:rPr>
                <w:rFonts w:ascii="Arial" w:hAnsi="Arial" w:cs="Arial"/>
                <w:sz w:val="24"/>
                <w:szCs w:val="24"/>
              </w:rPr>
              <w:t>9.6</w:t>
            </w:r>
          </w:p>
        </w:tc>
        <w:tc>
          <w:tcPr>
            <w:tcW w:w="4537" w:type="dxa"/>
            <w:vAlign w:val="center"/>
          </w:tcPr>
          <w:p w14:paraId="29B65ED4" w14:textId="5365C70A" w:rsidR="0051227F" w:rsidRPr="005555E0" w:rsidRDefault="004C60FB" w:rsidP="00140ACF">
            <w:pPr>
              <w:rPr>
                <w:rFonts w:ascii="Arial" w:hAnsi="Arial" w:cs="Arial"/>
                <w:sz w:val="24"/>
                <w:szCs w:val="24"/>
              </w:rPr>
            </w:pPr>
            <w:bookmarkStart w:id="6" w:name="_Hlk162649299"/>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bookmarkEnd w:id="6"/>
          </w:p>
        </w:tc>
        <w:tc>
          <w:tcPr>
            <w:tcW w:w="1340" w:type="dxa"/>
            <w:vAlign w:val="center"/>
          </w:tcPr>
          <w:p w14:paraId="5460BAD0" w14:textId="2632A8F5" w:rsidR="0051227F" w:rsidRPr="005555E0" w:rsidRDefault="00265E54" w:rsidP="00140ACF">
            <w:pPr>
              <w:jc w:val="center"/>
              <w:rPr>
                <w:rFonts w:ascii="Arial" w:hAnsi="Arial" w:cs="Arial"/>
                <w:sz w:val="24"/>
                <w:szCs w:val="24"/>
              </w:rPr>
            </w:pPr>
            <w:r>
              <w:rPr>
                <w:rFonts w:ascii="Arial" w:hAnsi="Arial" w:cs="Arial"/>
                <w:sz w:val="24"/>
                <w:szCs w:val="24"/>
              </w:rPr>
              <w:t>Yes</w:t>
            </w:r>
          </w:p>
        </w:tc>
        <w:tc>
          <w:tcPr>
            <w:tcW w:w="3827" w:type="dxa"/>
            <w:vAlign w:val="center"/>
          </w:tcPr>
          <w:p w14:paraId="1DEBA890" w14:textId="1877EA97" w:rsidR="0051227F" w:rsidRPr="005555E0" w:rsidRDefault="00265E54" w:rsidP="00140ACF">
            <w:pPr>
              <w:jc w:val="center"/>
              <w:rPr>
                <w:rFonts w:ascii="Arial" w:hAnsi="Arial" w:cs="Arial"/>
                <w:sz w:val="24"/>
                <w:szCs w:val="24"/>
              </w:rPr>
            </w:pPr>
            <w:r>
              <w:rPr>
                <w:rFonts w:ascii="Arial" w:hAnsi="Arial" w:cs="Arial"/>
                <w:sz w:val="24"/>
                <w:szCs w:val="24"/>
              </w:rPr>
              <w:t>Responsibilities section</w:t>
            </w:r>
          </w:p>
        </w:tc>
        <w:tc>
          <w:tcPr>
            <w:tcW w:w="3293" w:type="dxa"/>
            <w:vAlign w:val="center"/>
          </w:tcPr>
          <w:p w14:paraId="5F2E74DD" w14:textId="04977E3E" w:rsidR="000F1F0B" w:rsidRPr="006F0588" w:rsidRDefault="00626E6F" w:rsidP="00140ACF">
            <w:pPr>
              <w:jc w:val="center"/>
              <w:rPr>
                <w:rFonts w:ascii="Arial" w:hAnsi="Arial" w:cs="Arial"/>
                <w:sz w:val="24"/>
                <w:szCs w:val="24"/>
              </w:rPr>
            </w:pPr>
            <w:r w:rsidRPr="006F0588">
              <w:rPr>
                <w:rFonts w:ascii="Arial" w:hAnsi="Arial" w:cs="Arial"/>
                <w:sz w:val="24"/>
                <w:szCs w:val="24"/>
              </w:rPr>
              <w:t xml:space="preserve">Meetings are held with the MRC when required </w:t>
            </w:r>
            <w:r w:rsidR="001B2BCB" w:rsidRPr="006F0588">
              <w:rPr>
                <w:rFonts w:ascii="Arial" w:hAnsi="Arial" w:cs="Arial"/>
                <w:sz w:val="24"/>
                <w:szCs w:val="24"/>
              </w:rPr>
              <w:t xml:space="preserve">and all the </w:t>
            </w:r>
            <w:r w:rsidR="0055442B" w:rsidRPr="006F0588">
              <w:rPr>
                <w:rFonts w:ascii="Arial" w:hAnsi="Arial" w:cs="Arial"/>
                <w:sz w:val="24"/>
                <w:szCs w:val="24"/>
              </w:rPr>
              <w:t>information</w:t>
            </w:r>
            <w:r w:rsidR="001B2BCB" w:rsidRPr="006F0588">
              <w:rPr>
                <w:rFonts w:ascii="Arial" w:hAnsi="Arial" w:cs="Arial"/>
                <w:sz w:val="24"/>
                <w:szCs w:val="24"/>
              </w:rPr>
              <w:t xml:space="preserve"> required is available for the MRC </w:t>
            </w:r>
            <w:r w:rsidR="00EC4E18" w:rsidRPr="006F0588">
              <w:rPr>
                <w:rFonts w:ascii="Arial" w:hAnsi="Arial" w:cs="Arial"/>
                <w:sz w:val="24"/>
                <w:szCs w:val="24"/>
              </w:rPr>
              <w:t>and report on their findings</w:t>
            </w:r>
          </w:p>
          <w:p w14:paraId="69EA7BB1" w14:textId="155A932C" w:rsidR="000F1F0B" w:rsidRPr="006F0588" w:rsidRDefault="00EC4E18" w:rsidP="000F1F0B">
            <w:pPr>
              <w:pStyle w:val="p1"/>
              <w:jc w:val="center"/>
              <w:divId w:val="340157855"/>
              <w:rPr>
                <w:rFonts w:ascii="Arial" w:hAnsi="Arial" w:cs="Arial"/>
              </w:rPr>
            </w:pPr>
            <w:r w:rsidRPr="006F0588">
              <w:rPr>
                <w:rFonts w:ascii="Arial" w:hAnsi="Arial" w:cs="Arial"/>
              </w:rPr>
              <w:t xml:space="preserve"> </w:t>
            </w:r>
            <w:r w:rsidR="000F1F0B" w:rsidRPr="006F0588">
              <w:rPr>
                <w:rStyle w:val="s1"/>
                <w:rFonts w:ascii="Arial" w:hAnsi="Arial" w:cs="Arial"/>
              </w:rPr>
              <w:t>The MRC ensures the governing body gets regular insights into complaint handling, with access to necessary info and staff to report effectively.</w:t>
            </w:r>
          </w:p>
          <w:p w14:paraId="74AE5E79" w14:textId="4ABB4B2D" w:rsidR="0051227F" w:rsidRPr="005555E0" w:rsidRDefault="0051227F" w:rsidP="00140ACF">
            <w:pPr>
              <w:jc w:val="center"/>
              <w:rPr>
                <w:rFonts w:ascii="Arial" w:hAnsi="Arial" w:cs="Arial"/>
                <w:sz w:val="24"/>
                <w:szCs w:val="24"/>
              </w:rPr>
            </w:pPr>
          </w:p>
        </w:tc>
      </w:tr>
      <w:tr w:rsidR="0051227F" w:rsidRPr="007B3F4C" w14:paraId="189A732B" w14:textId="77777777" w:rsidTr="00140ACF">
        <w:tc>
          <w:tcPr>
            <w:tcW w:w="1177" w:type="dxa"/>
            <w:vAlign w:val="center"/>
          </w:tcPr>
          <w:p w14:paraId="0D54F0D0" w14:textId="0564EEFA" w:rsidR="0051227F" w:rsidRPr="005555E0" w:rsidRDefault="0051227F" w:rsidP="00140ACF">
            <w:pPr>
              <w:jc w:val="center"/>
              <w:rPr>
                <w:rFonts w:ascii="Arial" w:hAnsi="Arial" w:cs="Arial"/>
                <w:sz w:val="24"/>
                <w:szCs w:val="24"/>
              </w:rPr>
            </w:pPr>
            <w:r>
              <w:rPr>
                <w:rFonts w:ascii="Arial" w:hAnsi="Arial" w:cs="Arial"/>
                <w:sz w:val="24"/>
                <w:szCs w:val="24"/>
              </w:rPr>
              <w:t>9.7</w:t>
            </w:r>
          </w:p>
        </w:tc>
        <w:tc>
          <w:tcPr>
            <w:tcW w:w="4537" w:type="dxa"/>
            <w:vAlign w:val="center"/>
          </w:tcPr>
          <w:p w14:paraId="017EEC83"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As a minimum, the MRC and the governing body (or equivalent) must receive:</w:t>
            </w:r>
            <w:r>
              <w:rPr>
                <w:rStyle w:val="eop"/>
                <w:rFonts w:ascii="Arial" w:hAnsi="Arial" w:cs="Arial"/>
              </w:rPr>
              <w:t> </w:t>
            </w:r>
          </w:p>
          <w:p w14:paraId="7D441DBA" w14:textId="77777777" w:rsidR="002B4327" w:rsidRDefault="002B4327" w:rsidP="002B4327">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volume, categories and outcomes of complaints, alongside complaint handling performance;</w:t>
            </w:r>
            <w:r>
              <w:rPr>
                <w:rStyle w:val="eop"/>
                <w:rFonts w:ascii="Arial" w:hAnsi="Arial" w:cs="Arial"/>
              </w:rPr>
              <w:t> </w:t>
            </w:r>
          </w:p>
          <w:p w14:paraId="393554FE" w14:textId="77777777" w:rsidR="002B4327" w:rsidRDefault="002B4327" w:rsidP="002B4327">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2B4327" w:rsidRDefault="002B4327" w:rsidP="002B4327">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51227F" w:rsidRPr="005555E0" w:rsidRDefault="002B4327" w:rsidP="009050BF">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annual complaints performance and service improvement report. </w:t>
            </w:r>
          </w:p>
        </w:tc>
        <w:tc>
          <w:tcPr>
            <w:tcW w:w="1340" w:type="dxa"/>
            <w:vAlign w:val="center"/>
          </w:tcPr>
          <w:p w14:paraId="381E8525" w14:textId="00EADFFC" w:rsidR="0051227F" w:rsidRPr="005555E0" w:rsidRDefault="00265E54" w:rsidP="00140ACF">
            <w:pPr>
              <w:jc w:val="center"/>
              <w:rPr>
                <w:rFonts w:ascii="Arial" w:hAnsi="Arial" w:cs="Arial"/>
                <w:sz w:val="24"/>
                <w:szCs w:val="24"/>
              </w:rPr>
            </w:pPr>
            <w:r>
              <w:rPr>
                <w:rFonts w:ascii="Arial" w:hAnsi="Arial" w:cs="Arial"/>
                <w:sz w:val="24"/>
                <w:szCs w:val="24"/>
              </w:rPr>
              <w:lastRenderedPageBreak/>
              <w:t>Yes</w:t>
            </w:r>
          </w:p>
        </w:tc>
        <w:tc>
          <w:tcPr>
            <w:tcW w:w="3827" w:type="dxa"/>
            <w:vAlign w:val="center"/>
          </w:tcPr>
          <w:p w14:paraId="05E6B9EB" w14:textId="4B6F5E03" w:rsidR="0051227F" w:rsidRPr="005555E0" w:rsidRDefault="00265E54" w:rsidP="00140ACF">
            <w:pPr>
              <w:jc w:val="center"/>
              <w:rPr>
                <w:rFonts w:ascii="Arial" w:hAnsi="Arial" w:cs="Arial"/>
                <w:sz w:val="24"/>
                <w:szCs w:val="24"/>
              </w:rPr>
            </w:pPr>
            <w:r>
              <w:rPr>
                <w:rFonts w:ascii="Arial" w:hAnsi="Arial" w:cs="Arial"/>
                <w:sz w:val="24"/>
                <w:szCs w:val="24"/>
              </w:rPr>
              <w:t>Responsibilities section</w:t>
            </w:r>
          </w:p>
        </w:tc>
        <w:tc>
          <w:tcPr>
            <w:tcW w:w="3293" w:type="dxa"/>
            <w:vAlign w:val="center"/>
          </w:tcPr>
          <w:p w14:paraId="7F772384" w14:textId="475DDF5C" w:rsidR="0051227F" w:rsidRPr="005555E0" w:rsidRDefault="007F158A" w:rsidP="005E2279">
            <w:pPr>
              <w:rPr>
                <w:rFonts w:ascii="Arial" w:hAnsi="Arial" w:cs="Arial"/>
                <w:sz w:val="24"/>
                <w:szCs w:val="24"/>
              </w:rPr>
            </w:pPr>
            <w:r>
              <w:rPr>
                <w:rFonts w:ascii="Arial" w:hAnsi="Arial" w:cs="Arial"/>
                <w:sz w:val="24"/>
                <w:szCs w:val="24"/>
              </w:rPr>
              <w:t>This is carried out and given to the MRC</w:t>
            </w:r>
            <w:r w:rsidR="00884FD9">
              <w:rPr>
                <w:rFonts w:ascii="Arial" w:hAnsi="Arial" w:cs="Arial"/>
                <w:sz w:val="24"/>
                <w:szCs w:val="24"/>
              </w:rPr>
              <w:t xml:space="preserve"> </w:t>
            </w:r>
            <w:r>
              <w:rPr>
                <w:rFonts w:ascii="Arial" w:hAnsi="Arial" w:cs="Arial"/>
                <w:sz w:val="24"/>
                <w:szCs w:val="24"/>
              </w:rPr>
              <w:t xml:space="preserve">in board reports and </w:t>
            </w:r>
            <w:r w:rsidR="00884FD9">
              <w:rPr>
                <w:rFonts w:ascii="Arial" w:hAnsi="Arial" w:cs="Arial"/>
                <w:sz w:val="24"/>
                <w:szCs w:val="24"/>
              </w:rPr>
              <w:t>annual reports.</w:t>
            </w:r>
          </w:p>
        </w:tc>
      </w:tr>
      <w:tr w:rsidR="0051227F" w:rsidRPr="007B3F4C" w14:paraId="034CBA0A" w14:textId="77777777" w:rsidTr="00140ACF">
        <w:tc>
          <w:tcPr>
            <w:tcW w:w="1177" w:type="dxa"/>
            <w:vAlign w:val="center"/>
          </w:tcPr>
          <w:p w14:paraId="3914B9B9" w14:textId="1CA4A08A" w:rsidR="0051227F" w:rsidRPr="005555E0" w:rsidRDefault="0051227F" w:rsidP="00140ACF">
            <w:pPr>
              <w:jc w:val="center"/>
              <w:rPr>
                <w:rFonts w:ascii="Arial" w:hAnsi="Arial" w:cs="Arial"/>
                <w:sz w:val="24"/>
                <w:szCs w:val="24"/>
              </w:rPr>
            </w:pPr>
            <w:r>
              <w:rPr>
                <w:rFonts w:ascii="Arial" w:hAnsi="Arial" w:cs="Arial"/>
                <w:sz w:val="24"/>
                <w:szCs w:val="24"/>
              </w:rPr>
              <w:t>9.8</w:t>
            </w:r>
          </w:p>
        </w:tc>
        <w:tc>
          <w:tcPr>
            <w:tcW w:w="4537" w:type="dxa"/>
            <w:vAlign w:val="center"/>
          </w:tcPr>
          <w:p w14:paraId="4377A2AA"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2B4327" w:rsidRDefault="002B4327" w:rsidP="002B4327">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500A0DDA" w14:textId="77777777" w:rsidR="002B4327" w:rsidRDefault="002B4327" w:rsidP="002B4327">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t>take collective responsibility for any shortfalls identified through complaints, rather than blaming others; and</w:t>
            </w:r>
            <w:r>
              <w:rPr>
                <w:rStyle w:val="eop"/>
                <w:rFonts w:ascii="Arial" w:hAnsi="Arial" w:cs="Arial"/>
              </w:rPr>
              <w:t> </w:t>
            </w:r>
          </w:p>
          <w:p w14:paraId="2CC23B43" w14:textId="77777777" w:rsidR="002B4327" w:rsidRDefault="002B4327" w:rsidP="002B4327">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p w14:paraId="6B25D0E3" w14:textId="77777777" w:rsidR="0051227F" w:rsidRPr="005555E0" w:rsidRDefault="0051227F" w:rsidP="00140ACF">
            <w:pPr>
              <w:rPr>
                <w:rFonts w:ascii="Arial" w:hAnsi="Arial" w:cs="Arial"/>
                <w:sz w:val="24"/>
                <w:szCs w:val="24"/>
              </w:rPr>
            </w:pPr>
          </w:p>
        </w:tc>
        <w:tc>
          <w:tcPr>
            <w:tcW w:w="1340" w:type="dxa"/>
            <w:vAlign w:val="center"/>
          </w:tcPr>
          <w:p w14:paraId="24CB76C6" w14:textId="187B1232" w:rsidR="0051227F" w:rsidRPr="005555E0" w:rsidRDefault="006F4C82" w:rsidP="00140ACF">
            <w:pPr>
              <w:jc w:val="center"/>
              <w:rPr>
                <w:rFonts w:ascii="Arial" w:hAnsi="Arial" w:cs="Arial"/>
                <w:sz w:val="24"/>
                <w:szCs w:val="24"/>
              </w:rPr>
            </w:pPr>
            <w:r>
              <w:rPr>
                <w:rFonts w:ascii="Arial" w:hAnsi="Arial" w:cs="Arial"/>
                <w:sz w:val="24"/>
                <w:szCs w:val="24"/>
              </w:rPr>
              <w:t xml:space="preserve">Yes </w:t>
            </w:r>
          </w:p>
        </w:tc>
        <w:tc>
          <w:tcPr>
            <w:tcW w:w="3827" w:type="dxa"/>
            <w:vAlign w:val="center"/>
          </w:tcPr>
          <w:p w14:paraId="2C984965" w14:textId="5FCD503F" w:rsidR="0051227F" w:rsidRPr="005555E0" w:rsidRDefault="003F0091" w:rsidP="00140ACF">
            <w:pPr>
              <w:jc w:val="center"/>
              <w:rPr>
                <w:rFonts w:ascii="Arial" w:hAnsi="Arial" w:cs="Arial"/>
                <w:sz w:val="24"/>
                <w:szCs w:val="24"/>
              </w:rPr>
            </w:pPr>
            <w:r>
              <w:rPr>
                <w:rFonts w:ascii="Arial" w:hAnsi="Arial" w:cs="Arial"/>
                <w:sz w:val="24"/>
                <w:szCs w:val="24"/>
              </w:rPr>
              <w:t>Revised policy,</w:t>
            </w:r>
            <w:r w:rsidR="005E2279">
              <w:rPr>
                <w:rFonts w:ascii="Arial" w:hAnsi="Arial" w:cs="Arial"/>
                <w:sz w:val="24"/>
                <w:szCs w:val="24"/>
              </w:rPr>
              <w:t xml:space="preserve"> </w:t>
            </w:r>
            <w:r>
              <w:rPr>
                <w:rFonts w:ascii="Arial" w:hAnsi="Arial" w:cs="Arial"/>
                <w:sz w:val="24"/>
                <w:szCs w:val="24"/>
              </w:rPr>
              <w:t xml:space="preserve">Policy positions </w:t>
            </w:r>
            <w:r w:rsidR="00ED0094">
              <w:rPr>
                <w:rFonts w:ascii="Arial" w:hAnsi="Arial" w:cs="Arial"/>
                <w:sz w:val="24"/>
                <w:szCs w:val="24"/>
              </w:rPr>
              <w:t>and ECBHA Pri</w:t>
            </w:r>
            <w:r w:rsidR="005E2279">
              <w:rPr>
                <w:rFonts w:ascii="Arial" w:hAnsi="Arial" w:cs="Arial"/>
                <w:sz w:val="24"/>
                <w:szCs w:val="24"/>
              </w:rPr>
              <w:t>n</w:t>
            </w:r>
            <w:r w:rsidR="00ED0094">
              <w:rPr>
                <w:rFonts w:ascii="Arial" w:hAnsi="Arial" w:cs="Arial"/>
                <w:sz w:val="24"/>
                <w:szCs w:val="24"/>
              </w:rPr>
              <w:t xml:space="preserve">ciples Making it right </w:t>
            </w:r>
          </w:p>
        </w:tc>
        <w:tc>
          <w:tcPr>
            <w:tcW w:w="3293" w:type="dxa"/>
            <w:vAlign w:val="center"/>
          </w:tcPr>
          <w:p w14:paraId="69447BC2" w14:textId="30415B9D" w:rsidR="0051227F" w:rsidRPr="005555E0" w:rsidRDefault="00ED0094" w:rsidP="005E2279">
            <w:pPr>
              <w:rPr>
                <w:rFonts w:ascii="Arial" w:hAnsi="Arial" w:cs="Arial"/>
                <w:sz w:val="24"/>
                <w:szCs w:val="24"/>
              </w:rPr>
            </w:pPr>
            <w:r>
              <w:rPr>
                <w:rFonts w:ascii="Arial" w:hAnsi="Arial" w:cs="Arial"/>
                <w:sz w:val="24"/>
                <w:szCs w:val="24"/>
              </w:rPr>
              <w:t>This section of the policy cover</w:t>
            </w:r>
            <w:r w:rsidR="005E2279">
              <w:rPr>
                <w:rFonts w:ascii="Arial" w:hAnsi="Arial" w:cs="Arial"/>
                <w:sz w:val="24"/>
                <w:szCs w:val="24"/>
              </w:rPr>
              <w:t>s</w:t>
            </w:r>
            <w:r>
              <w:rPr>
                <w:rFonts w:ascii="Arial" w:hAnsi="Arial" w:cs="Arial"/>
                <w:sz w:val="24"/>
                <w:szCs w:val="24"/>
              </w:rPr>
              <w:t xml:space="preserve"> all the aspects in this section of the code.</w:t>
            </w:r>
            <w:r w:rsidR="005E2279">
              <w:rPr>
                <w:rFonts w:ascii="Arial" w:hAnsi="Arial" w:cs="Arial"/>
                <w:sz w:val="24"/>
                <w:szCs w:val="24"/>
              </w:rPr>
              <w:t xml:space="preserve"> I</w:t>
            </w:r>
            <w:r w:rsidR="00F478FE">
              <w:rPr>
                <w:rFonts w:ascii="Arial" w:hAnsi="Arial" w:cs="Arial"/>
                <w:sz w:val="24"/>
                <w:szCs w:val="24"/>
              </w:rPr>
              <w:t xml:space="preserve">n reviewing this </w:t>
            </w:r>
            <w:r w:rsidR="005E2279">
              <w:rPr>
                <w:rFonts w:ascii="Arial" w:hAnsi="Arial" w:cs="Arial"/>
                <w:sz w:val="24"/>
                <w:szCs w:val="24"/>
              </w:rPr>
              <w:t>self-assessment</w:t>
            </w:r>
            <w:r w:rsidR="00F478FE">
              <w:rPr>
                <w:rFonts w:ascii="Arial" w:hAnsi="Arial" w:cs="Arial"/>
                <w:sz w:val="24"/>
                <w:szCs w:val="24"/>
              </w:rPr>
              <w:t xml:space="preserve"> all complaint officers were involved to further </w:t>
            </w:r>
            <w:r w:rsidR="005E2279">
              <w:rPr>
                <w:rFonts w:ascii="Arial" w:hAnsi="Arial" w:cs="Arial"/>
                <w:sz w:val="24"/>
                <w:szCs w:val="24"/>
              </w:rPr>
              <w:t xml:space="preserve">their </w:t>
            </w:r>
            <w:r w:rsidR="00F478FE">
              <w:rPr>
                <w:rFonts w:ascii="Arial" w:hAnsi="Arial" w:cs="Arial"/>
                <w:sz w:val="24"/>
                <w:szCs w:val="24"/>
              </w:rPr>
              <w:t xml:space="preserve">knowledge and </w:t>
            </w:r>
            <w:r w:rsidR="005E2279">
              <w:rPr>
                <w:rFonts w:ascii="Arial" w:hAnsi="Arial" w:cs="Arial"/>
                <w:sz w:val="24"/>
                <w:szCs w:val="24"/>
              </w:rPr>
              <w:t xml:space="preserve">provide a </w:t>
            </w:r>
            <w:r w:rsidR="00F478FE">
              <w:rPr>
                <w:rFonts w:ascii="Arial" w:hAnsi="Arial" w:cs="Arial"/>
                <w:sz w:val="24"/>
                <w:szCs w:val="24"/>
              </w:rPr>
              <w:t xml:space="preserve">better understanding of the </w:t>
            </w:r>
            <w:r w:rsidR="005E2279">
              <w:rPr>
                <w:rFonts w:ascii="Arial" w:hAnsi="Arial" w:cs="Arial"/>
                <w:sz w:val="24"/>
                <w:szCs w:val="24"/>
              </w:rPr>
              <w:t>Complaints Handling C</w:t>
            </w:r>
            <w:r w:rsidR="00F478FE">
              <w:rPr>
                <w:rFonts w:ascii="Arial" w:hAnsi="Arial" w:cs="Arial"/>
                <w:sz w:val="24"/>
                <w:szCs w:val="24"/>
              </w:rPr>
              <w:t>ode.</w:t>
            </w:r>
          </w:p>
        </w:tc>
      </w:tr>
    </w:tbl>
    <w:p w14:paraId="167AE8DD" w14:textId="77777777" w:rsidR="0051227F" w:rsidRPr="001865E4" w:rsidRDefault="0051227F" w:rsidP="0051227F">
      <w:pPr>
        <w:rPr>
          <w:rFonts w:ascii="Arial" w:hAnsi="Arial" w:cs="Arial"/>
          <w:sz w:val="24"/>
          <w:szCs w:val="24"/>
        </w:rPr>
      </w:pPr>
    </w:p>
    <w:p w14:paraId="0D433DF9" w14:textId="77777777" w:rsidR="005555E0" w:rsidRPr="001865E4" w:rsidRDefault="005555E0" w:rsidP="00490374">
      <w:pPr>
        <w:rPr>
          <w:rFonts w:ascii="Arial" w:hAnsi="Arial" w:cs="Arial"/>
          <w:sz w:val="24"/>
          <w:szCs w:val="24"/>
        </w:rPr>
      </w:pPr>
    </w:p>
    <w:sectPr w:rsidR="005555E0" w:rsidRPr="001865E4" w:rsidSect="002B30F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0"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29"/>
  </w:num>
  <w:num w:numId="2" w16cid:durableId="1196819605">
    <w:abstractNumId w:val="40"/>
  </w:num>
  <w:num w:numId="3" w16cid:durableId="2136364009">
    <w:abstractNumId w:val="2"/>
  </w:num>
  <w:num w:numId="4" w16cid:durableId="1696540171">
    <w:abstractNumId w:val="33"/>
  </w:num>
  <w:num w:numId="5" w16cid:durableId="1946226795">
    <w:abstractNumId w:val="10"/>
  </w:num>
  <w:num w:numId="6" w16cid:durableId="642737398">
    <w:abstractNumId w:val="5"/>
  </w:num>
  <w:num w:numId="7" w16cid:durableId="1948467287">
    <w:abstractNumId w:val="39"/>
  </w:num>
  <w:num w:numId="8" w16cid:durableId="1540245006">
    <w:abstractNumId w:val="14"/>
  </w:num>
  <w:num w:numId="9" w16cid:durableId="2102602278">
    <w:abstractNumId w:val="19"/>
  </w:num>
  <w:num w:numId="10" w16cid:durableId="227421881">
    <w:abstractNumId w:val="8"/>
  </w:num>
  <w:num w:numId="11" w16cid:durableId="283537247">
    <w:abstractNumId w:val="17"/>
  </w:num>
  <w:num w:numId="12" w16cid:durableId="174736041">
    <w:abstractNumId w:val="31"/>
  </w:num>
  <w:num w:numId="13" w16cid:durableId="31926901">
    <w:abstractNumId w:val="1"/>
  </w:num>
  <w:num w:numId="14" w16cid:durableId="413209098">
    <w:abstractNumId w:val="41"/>
  </w:num>
  <w:num w:numId="15" w16cid:durableId="1461917907">
    <w:abstractNumId w:val="23"/>
  </w:num>
  <w:num w:numId="16" w16cid:durableId="306592225">
    <w:abstractNumId w:val="37"/>
  </w:num>
  <w:num w:numId="17" w16cid:durableId="1911847083">
    <w:abstractNumId w:val="4"/>
  </w:num>
  <w:num w:numId="18" w16cid:durableId="1096249677">
    <w:abstractNumId w:val="3"/>
  </w:num>
  <w:num w:numId="19" w16cid:durableId="879435900">
    <w:abstractNumId w:val="30"/>
  </w:num>
  <w:num w:numId="20" w16cid:durableId="1909026034">
    <w:abstractNumId w:val="38"/>
  </w:num>
  <w:num w:numId="21" w16cid:durableId="2085492084">
    <w:abstractNumId w:val="16"/>
  </w:num>
  <w:num w:numId="22" w16cid:durableId="861939818">
    <w:abstractNumId w:val="21"/>
  </w:num>
  <w:num w:numId="23" w16cid:durableId="1362168833">
    <w:abstractNumId w:val="15"/>
  </w:num>
  <w:num w:numId="24" w16cid:durableId="362169004">
    <w:abstractNumId w:val="22"/>
  </w:num>
  <w:num w:numId="25" w16cid:durableId="2145075243">
    <w:abstractNumId w:val="36"/>
  </w:num>
  <w:num w:numId="26" w16cid:durableId="727651494">
    <w:abstractNumId w:val="6"/>
  </w:num>
  <w:num w:numId="27" w16cid:durableId="705526814">
    <w:abstractNumId w:val="28"/>
  </w:num>
  <w:num w:numId="28" w16cid:durableId="1299260207">
    <w:abstractNumId w:val="34"/>
  </w:num>
  <w:num w:numId="29" w16cid:durableId="504130148">
    <w:abstractNumId w:val="0"/>
  </w:num>
  <w:num w:numId="30" w16cid:durableId="5064268">
    <w:abstractNumId w:val="18"/>
  </w:num>
  <w:num w:numId="31" w16cid:durableId="2126458064">
    <w:abstractNumId w:val="9"/>
  </w:num>
  <w:num w:numId="32" w16cid:durableId="276640913">
    <w:abstractNumId w:val="35"/>
  </w:num>
  <w:num w:numId="33" w16cid:durableId="861432837">
    <w:abstractNumId w:val="27"/>
  </w:num>
  <w:num w:numId="34" w16cid:durableId="2061005412">
    <w:abstractNumId w:val="11"/>
  </w:num>
  <w:num w:numId="35" w16cid:durableId="428474716">
    <w:abstractNumId w:val="13"/>
  </w:num>
  <w:num w:numId="36" w16cid:durableId="1691450604">
    <w:abstractNumId w:val="24"/>
  </w:num>
  <w:num w:numId="37" w16cid:durableId="994263943">
    <w:abstractNumId w:val="20"/>
  </w:num>
  <w:num w:numId="38" w16cid:durableId="1337801833">
    <w:abstractNumId w:val="26"/>
  </w:num>
  <w:num w:numId="39" w16cid:durableId="19598213">
    <w:abstractNumId w:val="32"/>
  </w:num>
  <w:num w:numId="40" w16cid:durableId="386270015">
    <w:abstractNumId w:val="7"/>
  </w:num>
  <w:num w:numId="41" w16cid:durableId="872888331">
    <w:abstractNumId w:val="12"/>
  </w:num>
  <w:num w:numId="42" w16cid:durableId="15019717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1005D"/>
    <w:rsid w:val="00010EE7"/>
    <w:rsid w:val="00011364"/>
    <w:rsid w:val="00011D0F"/>
    <w:rsid w:val="00017A77"/>
    <w:rsid w:val="00045DB6"/>
    <w:rsid w:val="00057EF6"/>
    <w:rsid w:val="000644E5"/>
    <w:rsid w:val="000A4650"/>
    <w:rsid w:val="000A4F19"/>
    <w:rsid w:val="000A50DA"/>
    <w:rsid w:val="000B4575"/>
    <w:rsid w:val="000C1272"/>
    <w:rsid w:val="000C56EF"/>
    <w:rsid w:val="000C6F6E"/>
    <w:rsid w:val="000C7505"/>
    <w:rsid w:val="000D685B"/>
    <w:rsid w:val="000D695F"/>
    <w:rsid w:val="000E69BD"/>
    <w:rsid w:val="000E79B7"/>
    <w:rsid w:val="000F1F0B"/>
    <w:rsid w:val="000F2B44"/>
    <w:rsid w:val="000F5E37"/>
    <w:rsid w:val="000F6707"/>
    <w:rsid w:val="001000FC"/>
    <w:rsid w:val="00101176"/>
    <w:rsid w:val="00114C3E"/>
    <w:rsid w:val="00136C70"/>
    <w:rsid w:val="0014158B"/>
    <w:rsid w:val="00144E76"/>
    <w:rsid w:val="00153D89"/>
    <w:rsid w:val="00165AE8"/>
    <w:rsid w:val="00180161"/>
    <w:rsid w:val="001865E4"/>
    <w:rsid w:val="001876C3"/>
    <w:rsid w:val="001B2BCB"/>
    <w:rsid w:val="001C4B94"/>
    <w:rsid w:val="001E1734"/>
    <w:rsid w:val="001E674C"/>
    <w:rsid w:val="001F2329"/>
    <w:rsid w:val="001F7CF3"/>
    <w:rsid w:val="00204F20"/>
    <w:rsid w:val="00207671"/>
    <w:rsid w:val="0021032E"/>
    <w:rsid w:val="00215C07"/>
    <w:rsid w:val="002260CC"/>
    <w:rsid w:val="00226E94"/>
    <w:rsid w:val="00245277"/>
    <w:rsid w:val="0024618E"/>
    <w:rsid w:val="00261BAE"/>
    <w:rsid w:val="00265E54"/>
    <w:rsid w:val="00270C54"/>
    <w:rsid w:val="00275F4B"/>
    <w:rsid w:val="00281A75"/>
    <w:rsid w:val="00284370"/>
    <w:rsid w:val="0029234A"/>
    <w:rsid w:val="0029655D"/>
    <w:rsid w:val="002A1AC3"/>
    <w:rsid w:val="002B30FF"/>
    <w:rsid w:val="002B4327"/>
    <w:rsid w:val="002D7A67"/>
    <w:rsid w:val="002E083D"/>
    <w:rsid w:val="002E78C9"/>
    <w:rsid w:val="002F6E36"/>
    <w:rsid w:val="003026E1"/>
    <w:rsid w:val="00302E68"/>
    <w:rsid w:val="00304DD7"/>
    <w:rsid w:val="00306FC0"/>
    <w:rsid w:val="00323F8F"/>
    <w:rsid w:val="00344B98"/>
    <w:rsid w:val="00362221"/>
    <w:rsid w:val="00364B69"/>
    <w:rsid w:val="003A2698"/>
    <w:rsid w:val="003A3F98"/>
    <w:rsid w:val="003B2A67"/>
    <w:rsid w:val="003B350E"/>
    <w:rsid w:val="003B7670"/>
    <w:rsid w:val="003C1B94"/>
    <w:rsid w:val="003C630D"/>
    <w:rsid w:val="003D1B3D"/>
    <w:rsid w:val="003D3DAD"/>
    <w:rsid w:val="003E420A"/>
    <w:rsid w:val="003E785F"/>
    <w:rsid w:val="003F0091"/>
    <w:rsid w:val="003F59D7"/>
    <w:rsid w:val="004152D2"/>
    <w:rsid w:val="00422128"/>
    <w:rsid w:val="00433805"/>
    <w:rsid w:val="00435FA1"/>
    <w:rsid w:val="004418B9"/>
    <w:rsid w:val="00461770"/>
    <w:rsid w:val="0046361E"/>
    <w:rsid w:val="00467D10"/>
    <w:rsid w:val="00490374"/>
    <w:rsid w:val="004A2F39"/>
    <w:rsid w:val="004C09E6"/>
    <w:rsid w:val="004C1AE1"/>
    <w:rsid w:val="004C348A"/>
    <w:rsid w:val="004C60FB"/>
    <w:rsid w:val="004D48A5"/>
    <w:rsid w:val="004D538B"/>
    <w:rsid w:val="005003B6"/>
    <w:rsid w:val="00500C6B"/>
    <w:rsid w:val="00502414"/>
    <w:rsid w:val="0051227F"/>
    <w:rsid w:val="00515735"/>
    <w:rsid w:val="0051722A"/>
    <w:rsid w:val="005267EE"/>
    <w:rsid w:val="00527ECF"/>
    <w:rsid w:val="0053400E"/>
    <w:rsid w:val="00547ED9"/>
    <w:rsid w:val="0055442B"/>
    <w:rsid w:val="005555E0"/>
    <w:rsid w:val="00560EB0"/>
    <w:rsid w:val="00566A2D"/>
    <w:rsid w:val="0058314E"/>
    <w:rsid w:val="00586ABF"/>
    <w:rsid w:val="005919D8"/>
    <w:rsid w:val="00597064"/>
    <w:rsid w:val="005B4FFB"/>
    <w:rsid w:val="005B6F8E"/>
    <w:rsid w:val="005E2279"/>
    <w:rsid w:val="005F1486"/>
    <w:rsid w:val="00605A48"/>
    <w:rsid w:val="00610525"/>
    <w:rsid w:val="00626E6F"/>
    <w:rsid w:val="00642605"/>
    <w:rsid w:val="00661FF0"/>
    <w:rsid w:val="00666EE0"/>
    <w:rsid w:val="00670F4A"/>
    <w:rsid w:val="00682133"/>
    <w:rsid w:val="00685E36"/>
    <w:rsid w:val="00690583"/>
    <w:rsid w:val="00694160"/>
    <w:rsid w:val="006B7121"/>
    <w:rsid w:val="006C0F91"/>
    <w:rsid w:val="006C4CFF"/>
    <w:rsid w:val="006E0E47"/>
    <w:rsid w:val="006E5847"/>
    <w:rsid w:val="006E5F86"/>
    <w:rsid w:val="006F0588"/>
    <w:rsid w:val="006F4C82"/>
    <w:rsid w:val="00703D5C"/>
    <w:rsid w:val="00707A44"/>
    <w:rsid w:val="007102C9"/>
    <w:rsid w:val="00721844"/>
    <w:rsid w:val="00745446"/>
    <w:rsid w:val="00750E69"/>
    <w:rsid w:val="00751B4B"/>
    <w:rsid w:val="0076342F"/>
    <w:rsid w:val="00764085"/>
    <w:rsid w:val="007723F2"/>
    <w:rsid w:val="00793FB6"/>
    <w:rsid w:val="00796024"/>
    <w:rsid w:val="007A45D9"/>
    <w:rsid w:val="007B2FFC"/>
    <w:rsid w:val="007B3F4C"/>
    <w:rsid w:val="007C1330"/>
    <w:rsid w:val="007D456D"/>
    <w:rsid w:val="007D63C9"/>
    <w:rsid w:val="007E783D"/>
    <w:rsid w:val="007F158A"/>
    <w:rsid w:val="007F2844"/>
    <w:rsid w:val="008151C6"/>
    <w:rsid w:val="00842622"/>
    <w:rsid w:val="00846E3D"/>
    <w:rsid w:val="008520B3"/>
    <w:rsid w:val="00865F78"/>
    <w:rsid w:val="00884FD9"/>
    <w:rsid w:val="00886DE0"/>
    <w:rsid w:val="0088735D"/>
    <w:rsid w:val="008B2BD8"/>
    <w:rsid w:val="008C1959"/>
    <w:rsid w:val="008C20DF"/>
    <w:rsid w:val="008C2B71"/>
    <w:rsid w:val="008C488D"/>
    <w:rsid w:val="008D31B5"/>
    <w:rsid w:val="008E6409"/>
    <w:rsid w:val="009022F3"/>
    <w:rsid w:val="009050BF"/>
    <w:rsid w:val="00913B03"/>
    <w:rsid w:val="0092234E"/>
    <w:rsid w:val="00923D96"/>
    <w:rsid w:val="00931EA9"/>
    <w:rsid w:val="00935771"/>
    <w:rsid w:val="009423DE"/>
    <w:rsid w:val="0094379B"/>
    <w:rsid w:val="00950DD9"/>
    <w:rsid w:val="00951765"/>
    <w:rsid w:val="00972040"/>
    <w:rsid w:val="00976A40"/>
    <w:rsid w:val="00985588"/>
    <w:rsid w:val="009C5136"/>
    <w:rsid w:val="009C673F"/>
    <w:rsid w:val="009E3196"/>
    <w:rsid w:val="009F3E9E"/>
    <w:rsid w:val="009F616E"/>
    <w:rsid w:val="00A06049"/>
    <w:rsid w:val="00A06D44"/>
    <w:rsid w:val="00A100D5"/>
    <w:rsid w:val="00A16CE4"/>
    <w:rsid w:val="00A21DF6"/>
    <w:rsid w:val="00A26F2B"/>
    <w:rsid w:val="00A27627"/>
    <w:rsid w:val="00A55F51"/>
    <w:rsid w:val="00A57526"/>
    <w:rsid w:val="00A602B8"/>
    <w:rsid w:val="00A81D4B"/>
    <w:rsid w:val="00A858D4"/>
    <w:rsid w:val="00A87428"/>
    <w:rsid w:val="00A95F11"/>
    <w:rsid w:val="00A96A96"/>
    <w:rsid w:val="00AA4934"/>
    <w:rsid w:val="00AA7DAA"/>
    <w:rsid w:val="00AB1AAD"/>
    <w:rsid w:val="00AB7D13"/>
    <w:rsid w:val="00AD20DB"/>
    <w:rsid w:val="00AD70AF"/>
    <w:rsid w:val="00AE55EA"/>
    <w:rsid w:val="00AF1CB3"/>
    <w:rsid w:val="00B00BA8"/>
    <w:rsid w:val="00B1344D"/>
    <w:rsid w:val="00B32732"/>
    <w:rsid w:val="00B504C8"/>
    <w:rsid w:val="00B528FA"/>
    <w:rsid w:val="00B532D3"/>
    <w:rsid w:val="00B804A3"/>
    <w:rsid w:val="00B83097"/>
    <w:rsid w:val="00B95518"/>
    <w:rsid w:val="00B97B08"/>
    <w:rsid w:val="00BA1969"/>
    <w:rsid w:val="00BD1F21"/>
    <w:rsid w:val="00BD464E"/>
    <w:rsid w:val="00C0320B"/>
    <w:rsid w:val="00C064B2"/>
    <w:rsid w:val="00C12B5C"/>
    <w:rsid w:val="00C14D7E"/>
    <w:rsid w:val="00C14EA8"/>
    <w:rsid w:val="00C24754"/>
    <w:rsid w:val="00C31BFF"/>
    <w:rsid w:val="00C338FE"/>
    <w:rsid w:val="00C34D58"/>
    <w:rsid w:val="00C81E4C"/>
    <w:rsid w:val="00C86583"/>
    <w:rsid w:val="00C876BA"/>
    <w:rsid w:val="00C93CFA"/>
    <w:rsid w:val="00C95A37"/>
    <w:rsid w:val="00CA6ABF"/>
    <w:rsid w:val="00CC2237"/>
    <w:rsid w:val="00CC6102"/>
    <w:rsid w:val="00CD0633"/>
    <w:rsid w:val="00CD1405"/>
    <w:rsid w:val="00CD28F5"/>
    <w:rsid w:val="00CE1BB4"/>
    <w:rsid w:val="00CE378E"/>
    <w:rsid w:val="00CE67C6"/>
    <w:rsid w:val="00D0341E"/>
    <w:rsid w:val="00D46CA9"/>
    <w:rsid w:val="00D471AA"/>
    <w:rsid w:val="00D76167"/>
    <w:rsid w:val="00D775A1"/>
    <w:rsid w:val="00D80BEB"/>
    <w:rsid w:val="00D81BD0"/>
    <w:rsid w:val="00D85299"/>
    <w:rsid w:val="00D911B2"/>
    <w:rsid w:val="00D96731"/>
    <w:rsid w:val="00DA3A1A"/>
    <w:rsid w:val="00DB7585"/>
    <w:rsid w:val="00DE5FEF"/>
    <w:rsid w:val="00DF1ED8"/>
    <w:rsid w:val="00E06031"/>
    <w:rsid w:val="00E11A26"/>
    <w:rsid w:val="00E159F6"/>
    <w:rsid w:val="00E305FD"/>
    <w:rsid w:val="00E425B6"/>
    <w:rsid w:val="00E47EE6"/>
    <w:rsid w:val="00E51209"/>
    <w:rsid w:val="00E569A7"/>
    <w:rsid w:val="00E7060E"/>
    <w:rsid w:val="00E7080C"/>
    <w:rsid w:val="00E708DB"/>
    <w:rsid w:val="00E87121"/>
    <w:rsid w:val="00EA136E"/>
    <w:rsid w:val="00EA46C7"/>
    <w:rsid w:val="00EB5DC1"/>
    <w:rsid w:val="00EC4E18"/>
    <w:rsid w:val="00ED0094"/>
    <w:rsid w:val="00EE2A57"/>
    <w:rsid w:val="00EE72AF"/>
    <w:rsid w:val="00F077D7"/>
    <w:rsid w:val="00F07DDB"/>
    <w:rsid w:val="00F13B85"/>
    <w:rsid w:val="00F15D45"/>
    <w:rsid w:val="00F2484E"/>
    <w:rsid w:val="00F25F30"/>
    <w:rsid w:val="00F26285"/>
    <w:rsid w:val="00F35D50"/>
    <w:rsid w:val="00F41034"/>
    <w:rsid w:val="00F454B8"/>
    <w:rsid w:val="00F4726F"/>
    <w:rsid w:val="00F478FE"/>
    <w:rsid w:val="00F51083"/>
    <w:rsid w:val="00F63A9D"/>
    <w:rsid w:val="00F6720A"/>
    <w:rsid w:val="00F70550"/>
    <w:rsid w:val="00F73161"/>
    <w:rsid w:val="00F80FD3"/>
    <w:rsid w:val="00F90551"/>
    <w:rsid w:val="00F94019"/>
    <w:rsid w:val="00FA19C8"/>
    <w:rsid w:val="00FA34B7"/>
    <w:rsid w:val="00FF4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6B7BFABE-8B18-4C9B-BFFD-38F244F0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Hyperlink">
    <w:name w:val="Hyperlink"/>
    <w:basedOn w:val="DefaultParagraphFont"/>
    <w:uiPriority w:val="99"/>
    <w:unhideWhenUsed/>
    <w:rsid w:val="009E3196"/>
    <w:rPr>
      <w:color w:val="0563C1" w:themeColor="hyperlink"/>
      <w:u w:val="single"/>
    </w:rPr>
  </w:style>
  <w:style w:type="character" w:styleId="UnresolvedMention">
    <w:name w:val="Unresolved Mention"/>
    <w:basedOn w:val="DefaultParagraphFont"/>
    <w:uiPriority w:val="99"/>
    <w:semiHidden/>
    <w:unhideWhenUsed/>
    <w:rsid w:val="009E3196"/>
    <w:rPr>
      <w:color w:val="605E5C"/>
      <w:shd w:val="clear" w:color="auto" w:fill="E1DFDD"/>
    </w:rPr>
  </w:style>
  <w:style w:type="paragraph" w:customStyle="1" w:styleId="TableParagraph">
    <w:name w:val="Table Paragraph"/>
    <w:basedOn w:val="Normal"/>
    <w:uiPriority w:val="1"/>
    <w:qFormat/>
    <w:rsid w:val="00666EE0"/>
    <w:pPr>
      <w:widowControl w:val="0"/>
      <w:autoSpaceDE w:val="0"/>
      <w:autoSpaceDN w:val="0"/>
      <w:spacing w:after="0" w:line="240" w:lineRule="auto"/>
    </w:pPr>
    <w:rPr>
      <w:rFonts w:ascii="Arial" w:eastAsia="Arial" w:hAnsi="Arial" w:cs="Arial"/>
      <w:kern w:val="0"/>
      <w:lang w:val="en-US"/>
      <w14:ligatures w14:val="none"/>
    </w:rPr>
  </w:style>
  <w:style w:type="paragraph" w:customStyle="1" w:styleId="p1">
    <w:name w:val="p1"/>
    <w:basedOn w:val="Normal"/>
    <w:rsid w:val="000F1F0B"/>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customStyle="1" w:styleId="s1">
    <w:name w:val="s1"/>
    <w:basedOn w:val="DefaultParagraphFont"/>
    <w:rsid w:val="000F1F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340157855">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2023436064">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1363286459">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eldonians.org.uk/uploaded/eldonians/files/Complaints-Policy-Statements-March-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86CF2A7256AF4D85FC25B6D6D6A519" ma:contentTypeVersion="14" ma:contentTypeDescription="Create a new document." ma:contentTypeScope="" ma:versionID="7902b36d60f401814b46dbca881b3d36">
  <xsd:schema xmlns:xsd="http://www.w3.org/2001/XMLSchema" xmlns:xs="http://www.w3.org/2001/XMLSchema" xmlns:p="http://schemas.microsoft.com/office/2006/metadata/properties" xmlns:ns2="554b2909-5406-4b7d-b705-b4775e8e0197" xmlns:ns3="d817f98f-80c7-48fb-861d-7a9be4e12cca" targetNamespace="http://schemas.microsoft.com/office/2006/metadata/properties" ma:root="true" ma:fieldsID="dc490a4888f9a9e2ed80db345bbcf8cf" ns2:_="" ns3:_="">
    <xsd:import namespace="554b2909-5406-4b7d-b705-b4775e8e0197"/>
    <xsd:import namespace="d817f98f-80c7-48fb-861d-7a9be4e12c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RegulatoryNoticeEvidenceFolder"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b2909-5406-4b7d-b705-b4775e8e01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RegulatoryNoticeEvidenceFolder" ma:index="16" nillable="true" ma:displayName="Regulatory Notice Evidence Folder" ma:format="Thumbnail" ma:internalName="RegulatoryNoticeEvidenceFolder">
      <xsd:simpleType>
        <xsd:restriction base="dms:Unknown"/>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d3f68f1-870b-4f96-b2fc-c992fd604a5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7f98f-80c7-48fb-861d-7a9be4e12cc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d500443-3b94-4c6a-b6b2-4e4e06b50a66}" ma:internalName="TaxCatchAll" ma:showField="CatchAllData" ma:web="d817f98f-80c7-48fb-861d-7a9be4e12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gulatoryNoticeEvidenceFolder xmlns="554b2909-5406-4b7d-b705-b4775e8e0197" xsi:nil="true"/>
    <lcf76f155ced4ddcb4097134ff3c332f xmlns="554b2909-5406-4b7d-b705-b4775e8e0197">
      <Terms xmlns="http://schemas.microsoft.com/office/infopath/2007/PartnerControls"/>
    </lcf76f155ced4ddcb4097134ff3c332f>
    <TaxCatchAll xmlns="d817f98f-80c7-48fb-861d-7a9be4e12cca" xsi:nil="true"/>
  </documentManagement>
</p:properties>
</file>

<file path=customXml/itemProps1.xml><?xml version="1.0" encoding="utf-8"?>
<ds:datastoreItem xmlns:ds="http://schemas.openxmlformats.org/officeDocument/2006/customXml" ds:itemID="{FEA933B0-47DE-4DD9-8AE7-A344C4C7CDEB}">
  <ds:schemaRefs>
    <ds:schemaRef ds:uri="http://schemas.microsoft.com/sharepoint/v3/contenttype/forms"/>
  </ds:schemaRefs>
</ds:datastoreItem>
</file>

<file path=customXml/itemProps2.xml><?xml version="1.0" encoding="utf-8"?>
<ds:datastoreItem xmlns:ds="http://schemas.openxmlformats.org/officeDocument/2006/customXml" ds:itemID="{F24CDD77-BB73-488E-A7D8-84B5EEC968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4b2909-5406-4b7d-b705-b4775e8e0197"/>
    <ds:schemaRef ds:uri="d817f98f-80c7-48fb-861d-7a9be4e12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4.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554b2909-5406-4b7d-b705-b4775e8e0197"/>
    <ds:schemaRef ds:uri="d817f98f-80c7-48fb-861d-7a9be4e12cca"/>
  </ds:schemaRefs>
</ds:datastoreItem>
</file>

<file path=docMetadata/LabelInfo.xml><?xml version="1.0" encoding="utf-8"?>
<clbl:labelList xmlns:clbl="http://schemas.microsoft.com/office/2020/mipLabelMetadata">
  <clbl:label id="{0d9b2311-67ab-43fc-ba12-f4ddaed90a4a}" enabled="0" method="" siteId="{0d9b2311-67ab-43fc-ba12-f4ddaed90a4a}" removed="1"/>
</clbl:labelList>
</file>

<file path=docProps/app.xml><?xml version="1.0" encoding="utf-8"?>
<Properties xmlns="http://schemas.openxmlformats.org/officeDocument/2006/extended-properties" xmlns:vt="http://schemas.openxmlformats.org/officeDocument/2006/docPropsVTypes">
  <Template>Normal</Template>
  <TotalTime>25</TotalTime>
  <Pages>32</Pages>
  <Words>6208</Words>
  <Characters>35392</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 Davies</dc:creator>
  <cp:keywords/>
  <dc:description/>
  <cp:lastModifiedBy>michael wood</cp:lastModifiedBy>
  <cp:revision>3</cp:revision>
  <dcterms:created xsi:type="dcterms:W3CDTF">2026-09-14T09:51:00Z</dcterms:created>
  <dcterms:modified xsi:type="dcterms:W3CDTF">2026-09-16T19:03:00Z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0x0101004F86CF2A7256AF4D85FC25B6D6D6A519</vt:lpwstr>
  </property>
  <property fmtid="{D5CDD505-2E9C-101B-9397-08002B2CF9AE}" pid="3" name="MediaServiceImageTags">
    <vt:lpwstr/>
  </property>
  <property fmtid="{D5CDD505-2E9C-101B-9397-08002B2CF9AE}" pid="4" name="Order">
    <vt:r8>138300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